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15" w:rsidRDefault="00473215" w:rsidP="00473215">
      <w:pPr>
        <w:jc w:val="center"/>
        <w:rPr>
          <w:rFonts w:ascii="Verdana" w:hAnsi="Verdana"/>
          <w:b/>
          <w:color w:val="FF0000"/>
          <w:sz w:val="36"/>
          <w:szCs w:val="36"/>
          <w:lang w:val="es-ES"/>
        </w:rPr>
      </w:pPr>
    </w:p>
    <w:p w:rsidR="00473215" w:rsidRPr="00E71AFC" w:rsidRDefault="00473215" w:rsidP="00473215">
      <w:pPr>
        <w:jc w:val="center"/>
        <w:rPr>
          <w:rFonts w:ascii="Verdana" w:hAnsi="Verdana"/>
          <w:b/>
          <w:color w:val="000000"/>
          <w:sz w:val="36"/>
          <w:szCs w:val="36"/>
          <w:lang w:val="es-ES"/>
        </w:rPr>
      </w:pPr>
      <w:r>
        <w:rPr>
          <w:rFonts w:ascii="Verdana" w:hAnsi="Verdana"/>
          <w:b/>
          <w:color w:val="FF0000"/>
          <w:sz w:val="36"/>
          <w:szCs w:val="36"/>
          <w:lang w:val="es-ES"/>
        </w:rPr>
        <w:t>XIX</w:t>
      </w:r>
      <w:r w:rsidRPr="00E71AFC">
        <w:rPr>
          <w:rFonts w:ascii="Verdana" w:hAnsi="Verdana"/>
          <w:b/>
          <w:color w:val="FF0000"/>
          <w:sz w:val="36"/>
          <w:szCs w:val="36"/>
          <w:lang w:val="es-ES"/>
        </w:rPr>
        <w:t xml:space="preserve"> Reunión Internacional de Coleccionistas de IPA </w:t>
      </w:r>
      <w:r w:rsidRPr="00E71AFC">
        <w:rPr>
          <w:rFonts w:ascii="Verdana" w:hAnsi="Verdana"/>
          <w:b/>
          <w:color w:val="000000"/>
          <w:sz w:val="36"/>
          <w:szCs w:val="36"/>
          <w:lang w:val="es-ES"/>
        </w:rPr>
        <w:t xml:space="preserve"> </w:t>
      </w:r>
    </w:p>
    <w:tbl>
      <w:tblPr>
        <w:tblW w:w="5022" w:type="pct"/>
        <w:tblCellSpacing w:w="15" w:type="dxa"/>
        <w:tblInd w:w="-44" w:type="dxa"/>
        <w:tblLook w:val="0000" w:firstRow="0" w:lastRow="0" w:firstColumn="0" w:lastColumn="0" w:noHBand="0" w:noVBand="0"/>
      </w:tblPr>
      <w:tblGrid>
        <w:gridCol w:w="51"/>
        <w:gridCol w:w="59"/>
        <w:gridCol w:w="3392"/>
        <w:gridCol w:w="111"/>
        <w:gridCol w:w="5601"/>
        <w:gridCol w:w="112"/>
        <w:gridCol w:w="69"/>
      </w:tblGrid>
      <w:tr w:rsidR="00473215" w:rsidTr="00D1510A">
        <w:trPr>
          <w:gridBefore w:val="1"/>
          <w:wBefore w:w="5" w:type="dxa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215" w:rsidRPr="00432B2D" w:rsidRDefault="00473215" w:rsidP="00D1510A">
            <w:pPr>
              <w:pStyle w:val="Ttulo1"/>
              <w:rPr>
                <w:sz w:val="28"/>
                <w:szCs w:val="28"/>
                <w:lang w:val="de-AT" w:eastAsia="de-AT"/>
              </w:rPr>
            </w:pPr>
            <w:r w:rsidRPr="00432B2D">
              <w:rPr>
                <w:sz w:val="28"/>
                <w:szCs w:val="28"/>
              </w:rPr>
              <w:t>B A R C E L O N A</w:t>
            </w:r>
          </w:p>
        </w:tc>
      </w:tr>
      <w:tr w:rsidR="00473215" w:rsidTr="00D1510A">
        <w:trPr>
          <w:gridBefore w:val="1"/>
          <w:wBefore w:w="5" w:type="dxa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215" w:rsidRPr="00432B2D" w:rsidRDefault="00473215" w:rsidP="00D1510A">
            <w:pPr>
              <w:rPr>
                <w:lang w:val="es-ES_tradnl"/>
              </w:rPr>
            </w:pPr>
          </w:p>
        </w:tc>
      </w:tr>
      <w:tr w:rsidR="00473215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color w:val="000000"/>
                <w:szCs w:val="24"/>
                <w:lang w:val="de-AT" w:eastAsia="de-AT"/>
              </w:rPr>
            </w:pPr>
            <w:r>
              <w:rPr>
                <w:b/>
                <w:bCs/>
                <w:color w:val="000000"/>
              </w:rPr>
              <w:t>D I A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Sábado</w:t>
            </w:r>
            <w:proofErr w:type="spellEnd"/>
            <w:r>
              <w:rPr>
                <w:b/>
                <w:bCs/>
                <w:color w:val="000000"/>
              </w:rPr>
              <w:t xml:space="preserve">   30  de  NOVIEMBRE  de  2019</w:t>
            </w:r>
          </w:p>
          <w:p w:rsidR="00473215" w:rsidRPr="008342A8" w:rsidRDefault="00473215" w:rsidP="00D1510A">
            <w:pPr>
              <w:rPr>
                <w:color w:val="000000"/>
                <w:sz w:val="10"/>
                <w:szCs w:val="10"/>
                <w:lang w:val="de-AT" w:eastAsia="de-AT"/>
              </w:rPr>
            </w:pPr>
          </w:p>
        </w:tc>
      </w:tr>
      <w:tr w:rsidR="00473215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  <w:r>
              <w:rPr>
                <w:b/>
                <w:bCs/>
                <w:color w:val="000000"/>
              </w:rPr>
              <w:t>H O R A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08:00  a  15:00 h.</w:t>
            </w:r>
          </w:p>
          <w:p w:rsidR="00473215" w:rsidRPr="008342A8" w:rsidRDefault="00473215" w:rsidP="00D1510A">
            <w:pPr>
              <w:rPr>
                <w:b/>
                <w:bCs/>
                <w:color w:val="000000"/>
                <w:sz w:val="10"/>
                <w:szCs w:val="10"/>
                <w:lang w:val="de-AT" w:eastAsia="de-AT"/>
              </w:rPr>
            </w:pPr>
          </w:p>
        </w:tc>
      </w:tr>
      <w:tr w:rsidR="00473215" w:rsidRPr="00AB2E91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color w:val="000000"/>
                <w:szCs w:val="24"/>
                <w:lang w:val="de-AT" w:eastAsia="de-AT"/>
              </w:rPr>
            </w:pPr>
            <w:r>
              <w:rPr>
                <w:b/>
                <w:bCs/>
                <w:color w:val="000000"/>
              </w:rPr>
              <w:t>L U G A 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3700E3" w:rsidRDefault="00473215" w:rsidP="00D1510A">
            <w:pPr>
              <w:rPr>
                <w:b/>
                <w:bCs/>
                <w:color w:val="000000"/>
                <w:lang w:val="es-ES"/>
              </w:rPr>
            </w:pPr>
            <w:r w:rsidRPr="003700E3">
              <w:rPr>
                <w:b/>
                <w:bCs/>
                <w:color w:val="000000"/>
                <w:lang w:val="es-ES"/>
              </w:rPr>
              <w:t xml:space="preserve">Hall de la Estación del Norte. Al lado de la </w:t>
            </w:r>
            <w:r>
              <w:rPr>
                <w:b/>
                <w:bCs/>
                <w:color w:val="000000"/>
                <w:lang w:val="es-ES"/>
              </w:rPr>
              <w:t>Comisaria de l’Eixample</w:t>
            </w:r>
            <w:r w:rsidRPr="003700E3">
              <w:rPr>
                <w:b/>
                <w:bCs/>
                <w:color w:val="000000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Guardia Urbana"/>
              </w:smartTagPr>
              <w:r w:rsidRPr="003700E3">
                <w:rPr>
                  <w:b/>
                  <w:bCs/>
                  <w:color w:val="000000"/>
                  <w:lang w:val="es-ES"/>
                </w:rPr>
                <w:t>la Guardia Urbana</w:t>
              </w:r>
            </w:smartTag>
            <w:r w:rsidRPr="003700E3">
              <w:rPr>
                <w:b/>
                <w:bCs/>
                <w:color w:val="000000"/>
                <w:lang w:val="es-ES"/>
              </w:rPr>
              <w:t xml:space="preserve"> de Barcelona. </w:t>
            </w:r>
          </w:p>
          <w:p w:rsidR="00473215" w:rsidRPr="003700E3" w:rsidRDefault="00473215" w:rsidP="00D1510A">
            <w:pPr>
              <w:rPr>
                <w:color w:val="000000"/>
                <w:lang w:val="es-ES"/>
              </w:rPr>
            </w:pPr>
            <w:r w:rsidRPr="003700E3">
              <w:rPr>
                <w:color w:val="000000"/>
                <w:lang w:val="es-ES"/>
              </w:rPr>
              <w:t xml:space="preserve"> c/ Nápoles 62, Bar</w:t>
            </w:r>
            <w:r>
              <w:rPr>
                <w:color w:val="000000"/>
                <w:lang w:val="es-ES"/>
              </w:rPr>
              <w:t>celona. Mismo lugar del año 2018.</w:t>
            </w:r>
          </w:p>
          <w:p w:rsidR="00473215" w:rsidRPr="003700E3" w:rsidRDefault="00473215" w:rsidP="00D1510A">
            <w:pPr>
              <w:rPr>
                <w:color w:val="000000"/>
                <w:sz w:val="10"/>
                <w:szCs w:val="10"/>
                <w:lang w:val="es-ES"/>
              </w:rPr>
            </w:pPr>
          </w:p>
        </w:tc>
      </w:tr>
      <w:tr w:rsidR="00473215" w:rsidRPr="00AB2E91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8342A8" w:rsidRDefault="00473215" w:rsidP="00D1510A">
            <w:pPr>
              <w:rPr>
                <w:b/>
                <w:bCs/>
                <w:color w:val="000000"/>
                <w:sz w:val="10"/>
                <w:szCs w:val="10"/>
                <w:lang w:val="de-AT"/>
              </w:rPr>
            </w:pPr>
          </w:p>
          <w:p w:rsidR="00473215" w:rsidRDefault="00473215" w:rsidP="00D1510A">
            <w:pPr>
              <w:rPr>
                <w:color w:val="000000"/>
                <w:szCs w:val="24"/>
                <w:lang w:val="de-AT" w:eastAsia="de-AT"/>
              </w:rPr>
            </w:pPr>
            <w:r w:rsidRPr="00AB2E91">
              <w:rPr>
                <w:b/>
                <w:bCs/>
                <w:color w:val="000000"/>
                <w:lang w:val="de-AT"/>
              </w:rPr>
              <w:t>CONTACTO  e  INFORMACION</w:t>
            </w:r>
            <w:r w:rsidRPr="00AB2E91">
              <w:rPr>
                <w:color w:val="000000"/>
                <w:lang w:val="de-AT"/>
              </w:rPr>
              <w:t xml:space="preserve"> 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3700E3" w:rsidRDefault="00473215" w:rsidP="00D1510A">
            <w:pPr>
              <w:spacing w:before="100" w:beforeAutospacing="1" w:after="100" w:afterAutospacing="1"/>
              <w:rPr>
                <w:color w:val="000000"/>
                <w:lang w:val="es-ES"/>
              </w:rPr>
            </w:pPr>
            <w:smartTag w:uri="urn:schemas-microsoft-com:office:smarttags" w:element="PersonName">
              <w:smartTagPr>
                <w:attr w:name="ProductID" w:val="Ignacio Z￺￱iga"/>
              </w:smartTagPr>
              <w:r w:rsidRPr="003700E3">
                <w:rPr>
                  <w:b/>
                  <w:bCs/>
                  <w:color w:val="000000"/>
                  <w:lang w:val="es-ES"/>
                </w:rPr>
                <w:t>Ignacio Zúñiga</w:t>
              </w:r>
            </w:smartTag>
            <w:r w:rsidRPr="003700E3">
              <w:rPr>
                <w:b/>
                <w:bCs/>
                <w:color w:val="000000"/>
                <w:lang w:val="es-ES"/>
              </w:rPr>
              <w:t xml:space="preserve"> “</w:t>
            </w:r>
            <w:smartTag w:uri="urn:schemas-microsoft-com:office:smarttags" w:element="PersonName">
              <w:r w:rsidRPr="003700E3">
                <w:rPr>
                  <w:b/>
                  <w:bCs/>
                  <w:color w:val="000000"/>
                  <w:lang w:val="es-ES"/>
                </w:rPr>
                <w:t>NACHO</w:t>
              </w:r>
            </w:smartTag>
            <w:r w:rsidRPr="003700E3">
              <w:rPr>
                <w:b/>
                <w:bCs/>
                <w:color w:val="000000"/>
                <w:lang w:val="es-ES"/>
              </w:rPr>
              <w:t>”</w:t>
            </w:r>
            <w:r w:rsidRPr="003700E3">
              <w:rPr>
                <w:color w:val="000000"/>
                <w:lang w:val="es-ES"/>
              </w:rPr>
              <w:br/>
              <w:t xml:space="preserve">Hosting &amp; </w:t>
            </w:r>
            <w:proofErr w:type="spellStart"/>
            <w:r w:rsidRPr="003700E3">
              <w:rPr>
                <w:color w:val="000000"/>
                <w:lang w:val="es-ES"/>
              </w:rPr>
              <w:t>Secretary</w:t>
            </w:r>
            <w:proofErr w:type="spellEnd"/>
            <w:r w:rsidRPr="003700E3">
              <w:rPr>
                <w:color w:val="000000"/>
                <w:lang w:val="es-ES"/>
              </w:rPr>
              <w:t xml:space="preserve"> Hobbies</w:t>
            </w:r>
            <w:r w:rsidRPr="003700E3">
              <w:rPr>
                <w:color w:val="000000"/>
                <w:lang w:val="es-ES"/>
              </w:rPr>
              <w:br/>
              <w:t xml:space="preserve">e-mail: </w:t>
            </w:r>
            <w:hyperlink r:id="rId7" w:history="1">
              <w:r w:rsidRPr="00CF4BC4">
                <w:rPr>
                  <w:rStyle w:val="Hipervnculo"/>
                  <w:lang w:val="es-ES"/>
                </w:rPr>
                <w:t>zunigabcn@gmail.com</w:t>
              </w:r>
            </w:hyperlink>
            <w:r>
              <w:rPr>
                <w:color w:val="000000"/>
                <w:lang w:val="es-ES"/>
              </w:rPr>
              <w:t xml:space="preserve"> </w:t>
            </w:r>
          </w:p>
        </w:tc>
      </w:tr>
      <w:tr w:rsidR="00473215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color w:val="000000"/>
                <w:szCs w:val="24"/>
                <w:lang w:val="de-AT" w:eastAsia="de-AT"/>
              </w:rPr>
            </w:pPr>
            <w:r w:rsidRPr="00AB2E91">
              <w:rPr>
                <w:b/>
                <w:bCs/>
                <w:color w:val="000000"/>
                <w:lang w:val="de-AT"/>
              </w:rPr>
              <w:t xml:space="preserve">M E S A S   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De 0,70 x </w:t>
            </w:r>
            <w:smartTag w:uri="urn:schemas-microsoft-com:office:smarttags" w:element="metricconverter">
              <w:smartTagPr>
                <w:attr w:name="ProductID" w:val="1,80 m"/>
              </w:smartTagPr>
              <w:r>
                <w:rPr>
                  <w:color w:val="000000"/>
                  <w:lang w:val="es-ES"/>
                </w:rPr>
                <w:t>1,8</w:t>
              </w:r>
              <w:r w:rsidRPr="003700E3">
                <w:rPr>
                  <w:color w:val="000000"/>
                  <w:lang w:val="es-ES"/>
                </w:rPr>
                <w:t>0 m</w:t>
              </w:r>
            </w:smartTag>
            <w:r w:rsidRPr="003700E3">
              <w:rPr>
                <w:color w:val="000000"/>
                <w:lang w:val="es-ES"/>
              </w:rPr>
              <w:t>. la primera mesa a socios IPA será gratuita. L</w:t>
            </w:r>
            <w:r>
              <w:rPr>
                <w:color w:val="000000"/>
                <w:lang w:val="es-ES"/>
              </w:rPr>
              <w:t>a obtención de más será a 10</w:t>
            </w:r>
            <w:r w:rsidRPr="003700E3">
              <w:rPr>
                <w:color w:val="000000"/>
                <w:lang w:val="es-ES"/>
              </w:rPr>
              <w:t xml:space="preserve"> €, así como los no socios. </w:t>
            </w:r>
          </w:p>
          <w:p w:rsidR="00473215" w:rsidRDefault="00473215" w:rsidP="00D1510A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Precio de mesas para comerciantes 15 €.</w:t>
            </w:r>
          </w:p>
          <w:p w:rsidR="00473215" w:rsidRPr="003700E3" w:rsidRDefault="00473215" w:rsidP="00D1510A">
            <w:pPr>
              <w:rPr>
                <w:color w:val="000000"/>
                <w:lang w:val="es-ES"/>
              </w:rPr>
            </w:pPr>
            <w:r w:rsidRPr="003700E3">
              <w:rPr>
                <w:color w:val="000000"/>
                <w:lang w:val="es-ES"/>
              </w:rPr>
              <w:t xml:space="preserve">No se admiten </w:t>
            </w:r>
            <w:proofErr w:type="gramStart"/>
            <w:r w:rsidRPr="003700E3">
              <w:rPr>
                <w:color w:val="000000"/>
                <w:lang w:val="es-ES"/>
              </w:rPr>
              <w:t>otras  mesas</w:t>
            </w:r>
            <w:proofErr w:type="gramEnd"/>
            <w:r w:rsidRPr="003700E3">
              <w:rPr>
                <w:color w:val="000000"/>
                <w:lang w:val="es-ES"/>
              </w:rPr>
              <w:t>.</w:t>
            </w:r>
          </w:p>
          <w:p w:rsidR="00473215" w:rsidRPr="003700E3" w:rsidRDefault="00473215" w:rsidP="00D1510A">
            <w:pPr>
              <w:rPr>
                <w:color w:val="000000"/>
                <w:sz w:val="10"/>
                <w:szCs w:val="10"/>
                <w:lang w:val="es-ES" w:eastAsia="de-AT"/>
              </w:rPr>
            </w:pPr>
          </w:p>
        </w:tc>
      </w:tr>
      <w:tr w:rsidR="00473215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b/>
                <w:bCs/>
                <w:color w:val="000000"/>
                <w:szCs w:val="24"/>
                <w:highlight w:val="yellow"/>
                <w:lang w:val="de-AT" w:eastAsia="de-AT"/>
              </w:rPr>
            </w:pPr>
            <w:r>
              <w:rPr>
                <w:b/>
                <w:bCs/>
                <w:color w:val="000000"/>
              </w:rPr>
              <w:t>E N T R A D A S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3700E3" w:rsidRDefault="00473215" w:rsidP="00D1510A">
            <w:pPr>
              <w:rPr>
                <w:color w:val="000000"/>
                <w:lang w:val="es-ES"/>
              </w:rPr>
            </w:pPr>
            <w:proofErr w:type="gramStart"/>
            <w:r w:rsidRPr="003700E3">
              <w:rPr>
                <w:color w:val="000000"/>
                <w:lang w:val="es-ES"/>
              </w:rPr>
              <w:t xml:space="preserve">La  </w:t>
            </w:r>
            <w:r w:rsidRPr="003700E3">
              <w:rPr>
                <w:b/>
                <w:bCs/>
                <w:color w:val="FF0000"/>
                <w:lang w:val="es-ES"/>
              </w:rPr>
              <w:t>1</w:t>
            </w:r>
            <w:r>
              <w:rPr>
                <w:b/>
                <w:bCs/>
                <w:color w:val="FF0000"/>
                <w:lang w:val="es-ES"/>
              </w:rPr>
              <w:t>9</w:t>
            </w:r>
            <w:r w:rsidRPr="003700E3">
              <w:rPr>
                <w:b/>
                <w:bCs/>
                <w:color w:val="FF0000"/>
                <w:lang w:val="es-ES"/>
              </w:rPr>
              <w:t>ª</w:t>
            </w:r>
            <w:proofErr w:type="gramEnd"/>
            <w:r w:rsidRPr="003700E3">
              <w:rPr>
                <w:b/>
                <w:bCs/>
                <w:color w:val="FF0000"/>
                <w:lang w:val="es-ES"/>
              </w:rPr>
              <w:t xml:space="preserve"> Reunión Internacional de Coleccionistas IPA</w:t>
            </w:r>
            <w:r w:rsidRPr="003700E3">
              <w:rPr>
                <w:color w:val="000000"/>
                <w:lang w:val="es-ES"/>
              </w:rPr>
              <w:t xml:space="preserve"> estará abierta a todo el público.</w:t>
            </w:r>
          </w:p>
          <w:p w:rsidR="00473215" w:rsidRPr="003700E3" w:rsidRDefault="00473215" w:rsidP="00D1510A">
            <w:pPr>
              <w:rPr>
                <w:b/>
                <w:bCs/>
                <w:color w:val="000000"/>
                <w:sz w:val="10"/>
                <w:szCs w:val="10"/>
                <w:highlight w:val="yellow"/>
                <w:lang w:val="es-ES" w:eastAsia="de-AT"/>
              </w:rPr>
            </w:pPr>
          </w:p>
        </w:tc>
      </w:tr>
      <w:tr w:rsidR="00473215" w:rsidRPr="00802E71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color w:val="000000"/>
                <w:szCs w:val="24"/>
                <w:lang w:val="de-AT" w:eastAsia="de-AT"/>
              </w:rPr>
            </w:pPr>
            <w:r>
              <w:rPr>
                <w:b/>
                <w:bCs/>
                <w:color w:val="000000"/>
              </w:rPr>
              <w:t>INFORMACION  GENERAL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802E71" w:rsidRDefault="00473215" w:rsidP="00D1510A">
            <w:pPr>
              <w:jc w:val="both"/>
              <w:rPr>
                <w:color w:val="000000"/>
                <w:lang w:val="es-ES"/>
              </w:rPr>
            </w:pPr>
            <w:r w:rsidRPr="00802E71">
              <w:rPr>
                <w:color w:val="000000"/>
                <w:lang w:val="es-ES"/>
              </w:rPr>
              <w:t>Parking en el exterior. Sala luminosa y amplia.</w:t>
            </w:r>
          </w:p>
          <w:p w:rsidR="00473215" w:rsidRPr="00802E71" w:rsidRDefault="00473215" w:rsidP="00D1510A">
            <w:pPr>
              <w:rPr>
                <w:color w:val="000000"/>
                <w:lang w:val="es-ES"/>
              </w:rPr>
            </w:pPr>
            <w:r w:rsidRPr="00802E71">
              <w:rPr>
                <w:color w:val="000000"/>
                <w:lang w:val="es-ES"/>
              </w:rPr>
              <w:t>Exposición de vehículos policiales y de la 2ª Guerra Mundial.</w:t>
            </w:r>
          </w:p>
          <w:p w:rsidR="00473215" w:rsidRPr="00802E71" w:rsidRDefault="00473215" w:rsidP="00D1510A">
            <w:pPr>
              <w:rPr>
                <w:color w:val="000000"/>
                <w:lang w:val="es-ES"/>
              </w:rPr>
            </w:pPr>
            <w:r w:rsidRPr="00802E71">
              <w:rPr>
                <w:color w:val="000000"/>
                <w:lang w:val="es-ES"/>
              </w:rPr>
              <w:t xml:space="preserve">Presencia de </w:t>
            </w:r>
            <w:proofErr w:type="spellStart"/>
            <w:r w:rsidRPr="00802E71">
              <w:rPr>
                <w:color w:val="000000"/>
                <w:lang w:val="es-ES"/>
              </w:rPr>
              <w:t>Mossos</w:t>
            </w:r>
            <w:proofErr w:type="spellEnd"/>
            <w:r w:rsidRPr="00802E71">
              <w:rPr>
                <w:color w:val="000000"/>
                <w:lang w:val="es-ES"/>
              </w:rPr>
              <w:t xml:space="preserve"> </w:t>
            </w:r>
            <w:proofErr w:type="spellStart"/>
            <w:r w:rsidRPr="00802E71">
              <w:rPr>
                <w:color w:val="000000"/>
                <w:lang w:val="es-ES"/>
              </w:rPr>
              <w:t>d’Esquadra</w:t>
            </w:r>
            <w:proofErr w:type="spellEnd"/>
            <w:r w:rsidRPr="00802E71">
              <w:rPr>
                <w:color w:val="000000"/>
                <w:lang w:val="es-ES"/>
              </w:rPr>
              <w:t xml:space="preserve"> con uniformes de época. </w:t>
            </w:r>
          </w:p>
          <w:p w:rsidR="00473215" w:rsidRPr="00802E71" w:rsidRDefault="00473215" w:rsidP="00D1510A">
            <w:pPr>
              <w:rPr>
                <w:color w:val="000000"/>
                <w:lang w:val="es-ES"/>
              </w:rPr>
            </w:pPr>
            <w:r w:rsidRPr="00802E71">
              <w:rPr>
                <w:color w:val="000000"/>
                <w:lang w:val="es-ES"/>
              </w:rPr>
              <w:t>Después de la reunión habrá un aperitivo a cargo de IPA.</w:t>
            </w:r>
          </w:p>
          <w:p w:rsidR="00473215" w:rsidRPr="00802E71" w:rsidRDefault="00473215" w:rsidP="00D1510A">
            <w:pPr>
              <w:jc w:val="both"/>
              <w:rPr>
                <w:color w:val="000000"/>
                <w:lang w:val="es-ES"/>
              </w:rPr>
            </w:pPr>
          </w:p>
          <w:p w:rsidR="00473215" w:rsidRPr="00802E71" w:rsidRDefault="00473215" w:rsidP="00D1510A">
            <w:pPr>
              <w:pStyle w:val="Textoindependiente"/>
              <w:rPr>
                <w:sz w:val="20"/>
                <w:lang w:val="es-ES"/>
              </w:rPr>
            </w:pPr>
            <w:r w:rsidRPr="00802E71">
              <w:rPr>
                <w:b/>
                <w:sz w:val="20"/>
                <w:lang w:val="es-ES"/>
              </w:rPr>
              <w:t>Viernes 29</w:t>
            </w:r>
            <w:r w:rsidRPr="00802E71">
              <w:rPr>
                <w:sz w:val="20"/>
                <w:lang w:val="es-ES"/>
              </w:rPr>
              <w:t>, a las 21 h. cena de amistad en Bar BAGOA de Pza. Letamendi 24.</w:t>
            </w:r>
          </w:p>
          <w:p w:rsidR="00473215" w:rsidRPr="00802E71" w:rsidRDefault="00473215" w:rsidP="00D1510A">
            <w:pPr>
              <w:pStyle w:val="Textoindependiente"/>
              <w:rPr>
                <w:sz w:val="20"/>
                <w:lang w:val="es-ES"/>
              </w:rPr>
            </w:pPr>
          </w:p>
          <w:p w:rsidR="00473215" w:rsidRPr="00802E71" w:rsidRDefault="00473215" w:rsidP="00D1510A">
            <w:pPr>
              <w:pStyle w:val="Textoindependiente"/>
              <w:rPr>
                <w:sz w:val="20"/>
                <w:lang w:val="es-ES"/>
              </w:rPr>
            </w:pPr>
            <w:r w:rsidRPr="00802E71">
              <w:rPr>
                <w:b/>
                <w:sz w:val="20"/>
                <w:lang w:val="es-ES"/>
              </w:rPr>
              <w:t>Sábado 30</w:t>
            </w:r>
            <w:r w:rsidRPr="00802E71">
              <w:rPr>
                <w:sz w:val="20"/>
                <w:lang w:val="es-ES"/>
              </w:rPr>
              <w:t xml:space="preserve">, a las 21 h. cena de despedida en Rte. Taberna Galega en el Puerto </w:t>
            </w:r>
            <w:proofErr w:type="spellStart"/>
            <w:r w:rsidRPr="00802E71">
              <w:rPr>
                <w:sz w:val="20"/>
                <w:lang w:val="es-ES"/>
              </w:rPr>
              <w:t>Olimpico</w:t>
            </w:r>
            <w:proofErr w:type="spellEnd"/>
            <w:r w:rsidRPr="00802E71">
              <w:rPr>
                <w:sz w:val="20"/>
                <w:lang w:val="es-ES"/>
              </w:rPr>
              <w:t>.</w:t>
            </w:r>
          </w:p>
          <w:p w:rsidR="00473215" w:rsidRPr="00802E71" w:rsidRDefault="00473215" w:rsidP="00D1510A">
            <w:pPr>
              <w:pStyle w:val="Textoindependiente"/>
              <w:rPr>
                <w:sz w:val="20"/>
                <w:lang w:val="es-ES"/>
              </w:rPr>
            </w:pPr>
          </w:p>
          <w:p w:rsidR="00473215" w:rsidRPr="00802E71" w:rsidRDefault="00473215" w:rsidP="00D1510A">
            <w:pPr>
              <w:jc w:val="both"/>
              <w:rPr>
                <w:color w:val="000000"/>
                <w:lang w:val="es-ES"/>
              </w:rPr>
            </w:pPr>
            <w:r w:rsidRPr="00802E71">
              <w:rPr>
                <w:b/>
                <w:bCs/>
                <w:color w:val="000000"/>
                <w:lang w:val="es-ES"/>
              </w:rPr>
              <w:t>Domingo</w:t>
            </w:r>
            <w:r w:rsidRPr="00802E71">
              <w:rPr>
                <w:b/>
                <w:color w:val="000000"/>
                <w:lang w:val="es-ES"/>
              </w:rPr>
              <w:t xml:space="preserve"> 1 Dic.</w:t>
            </w:r>
            <w:r w:rsidRPr="00802E71">
              <w:rPr>
                <w:color w:val="000000"/>
                <w:lang w:val="es-ES"/>
              </w:rPr>
              <w:t xml:space="preserve">, tiempo libre para hacer visita turística </w:t>
            </w:r>
            <w:proofErr w:type="gramStart"/>
            <w:r w:rsidRPr="00802E71">
              <w:rPr>
                <w:color w:val="000000"/>
                <w:lang w:val="es-ES"/>
              </w:rPr>
              <w:t>por  Barcelona</w:t>
            </w:r>
            <w:proofErr w:type="gramEnd"/>
            <w:r w:rsidRPr="00802E71">
              <w:rPr>
                <w:color w:val="000000"/>
                <w:lang w:val="es-ES"/>
              </w:rPr>
              <w:t>.</w:t>
            </w:r>
          </w:p>
          <w:p w:rsidR="00473215" w:rsidRPr="00802E71" w:rsidRDefault="00473215" w:rsidP="00D1510A">
            <w:pPr>
              <w:jc w:val="both"/>
              <w:rPr>
                <w:color w:val="000000"/>
                <w:lang w:val="es-ES" w:eastAsia="de-AT"/>
              </w:rPr>
            </w:pPr>
          </w:p>
        </w:tc>
      </w:tr>
      <w:tr w:rsidR="00473215" w:rsidTr="00D1510A">
        <w:tblPrEx>
          <w:jc w:val="center"/>
          <w:tblInd w:w="0" w:type="dxa"/>
        </w:tblPrEx>
        <w:trPr>
          <w:gridBefore w:val="2"/>
          <w:gridAfter w:val="1"/>
          <w:wBefore w:w="66" w:type="dxa"/>
          <w:tblCellSpacing w:w="15" w:type="dxa"/>
          <w:jc w:val="center"/>
        </w:trPr>
        <w:tc>
          <w:tcPr>
            <w:tcW w:w="36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8822CE" w:rsidRDefault="00473215" w:rsidP="00D1510A">
            <w:pPr>
              <w:rPr>
                <w:b/>
                <w:bCs/>
              </w:rPr>
            </w:pPr>
            <w:r w:rsidRPr="008822CE">
              <w:rPr>
                <w:b/>
                <w:bCs/>
              </w:rPr>
              <w:t>OBSERVACIONES</w:t>
            </w:r>
          </w:p>
        </w:tc>
        <w:tc>
          <w:tcPr>
            <w:tcW w:w="60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5B13FC" w:rsidRDefault="00473215" w:rsidP="00D1510A">
            <w:pPr>
              <w:jc w:val="both"/>
              <w:rPr>
                <w:b/>
                <w:i/>
                <w:color w:val="FF0000"/>
                <w:lang w:val="es-ES"/>
              </w:rPr>
            </w:pPr>
            <w:r>
              <w:rPr>
                <w:b/>
                <w:i/>
                <w:color w:val="FF0000"/>
              </w:rPr>
              <w:t xml:space="preserve">Se </w:t>
            </w:r>
            <w:proofErr w:type="spellStart"/>
            <w:r>
              <w:rPr>
                <w:b/>
                <w:i/>
                <w:color w:val="FF0000"/>
              </w:rPr>
              <w:t>puede</w:t>
            </w:r>
            <w:proofErr w:type="spellEnd"/>
            <w:r>
              <w:rPr>
                <w:b/>
                <w:i/>
                <w:color w:val="FF0000"/>
              </w:rPr>
              <w:t xml:space="preserve"> vestir </w:t>
            </w:r>
            <w:r>
              <w:rPr>
                <w:b/>
                <w:i/>
                <w:color w:val="FF0000"/>
                <w:lang w:val="es-ES"/>
              </w:rPr>
              <w:t>el u</w:t>
            </w:r>
            <w:proofErr w:type="spellStart"/>
            <w:r>
              <w:rPr>
                <w:b/>
                <w:i/>
                <w:color w:val="FF0000"/>
              </w:rPr>
              <w:t>niforme</w:t>
            </w:r>
            <w:proofErr w:type="spellEnd"/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lang w:val="es-ES"/>
              </w:rPr>
              <w:t>propio o el de otro cuerpo extranjero</w:t>
            </w:r>
            <w:r w:rsidRPr="005B13FC">
              <w:rPr>
                <w:b/>
                <w:i/>
                <w:color w:val="FF0000"/>
                <w:lang w:val="es-ES"/>
              </w:rPr>
              <w:t>.</w:t>
            </w:r>
          </w:p>
        </w:tc>
      </w:tr>
      <w:tr w:rsidR="00473215" w:rsidTr="00D1510A">
        <w:tblPrEx>
          <w:jc w:val="center"/>
          <w:tblInd w:w="0" w:type="dxa"/>
        </w:tblPrEx>
        <w:trPr>
          <w:gridAfter w:val="2"/>
          <w:wAfter w:w="144" w:type="dxa"/>
          <w:tblCellSpacing w:w="15" w:type="dxa"/>
          <w:jc w:val="center"/>
        </w:trPr>
        <w:tc>
          <w:tcPr>
            <w:tcW w:w="36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color w:val="000000"/>
                <w:szCs w:val="24"/>
                <w:lang w:val="es-ES" w:eastAsia="de-AT"/>
              </w:rPr>
            </w:pPr>
            <w:proofErr w:type="gramStart"/>
            <w:r>
              <w:rPr>
                <w:b/>
                <w:bCs/>
                <w:color w:val="000000"/>
                <w:lang w:val="es-ES"/>
              </w:rPr>
              <w:t>CÓMO  HACER</w:t>
            </w:r>
            <w:proofErr w:type="gramEnd"/>
            <w:r>
              <w:rPr>
                <w:b/>
                <w:bCs/>
                <w:color w:val="000000"/>
                <w:lang w:val="es-ES"/>
              </w:rPr>
              <w:t xml:space="preserve">  RESERVA</w:t>
            </w:r>
          </w:p>
        </w:tc>
        <w:tc>
          <w:tcPr>
            <w:tcW w:w="60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Nacho: </w:t>
            </w:r>
            <w:hyperlink r:id="rId8" w:history="1">
              <w:r w:rsidRPr="008D70CA">
                <w:rPr>
                  <w:rStyle w:val="Hipervnculo"/>
                  <w:lang w:val="es-ES"/>
                </w:rPr>
                <w:t>zunigabcn@gmail.com</w:t>
              </w:r>
            </w:hyperlink>
          </w:p>
          <w:p w:rsidR="00473215" w:rsidRPr="008342A8" w:rsidRDefault="00473215" w:rsidP="00D1510A">
            <w:pPr>
              <w:rPr>
                <w:color w:val="000000"/>
                <w:sz w:val="10"/>
                <w:szCs w:val="10"/>
                <w:lang w:val="es-ES" w:eastAsia="de-AT"/>
              </w:rPr>
            </w:pPr>
          </w:p>
        </w:tc>
      </w:tr>
      <w:tr w:rsidR="00473215" w:rsidTr="00D1510A">
        <w:tblPrEx>
          <w:jc w:val="center"/>
          <w:tblInd w:w="0" w:type="dxa"/>
        </w:tblPrEx>
        <w:trPr>
          <w:gridAfter w:val="2"/>
          <w:wAfter w:w="144" w:type="dxa"/>
          <w:tblCellSpacing w:w="15" w:type="dxa"/>
          <w:jc w:val="center"/>
        </w:trPr>
        <w:tc>
          <w:tcPr>
            <w:tcW w:w="36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Default="00473215" w:rsidP="00D1510A">
            <w:pPr>
              <w:rPr>
                <w:b/>
                <w:bCs/>
                <w:color w:val="000000"/>
                <w:szCs w:val="24"/>
                <w:lang w:val="es-ES" w:eastAsia="de-AT"/>
              </w:rPr>
            </w:pPr>
            <w:r>
              <w:rPr>
                <w:b/>
                <w:bCs/>
                <w:color w:val="000000"/>
                <w:lang w:val="es-ES"/>
              </w:rPr>
              <w:t>DÓNDE ALOJARSE</w:t>
            </w:r>
          </w:p>
          <w:p w:rsidR="00473215" w:rsidRDefault="00473215" w:rsidP="00D1510A">
            <w:pPr>
              <w:rPr>
                <w:b/>
                <w:bCs/>
                <w:color w:val="000000"/>
                <w:szCs w:val="24"/>
                <w:lang w:val="es-ES" w:eastAsia="de-AT"/>
              </w:rPr>
            </w:pPr>
          </w:p>
        </w:tc>
        <w:tc>
          <w:tcPr>
            <w:tcW w:w="60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215" w:rsidRPr="00D10D0E" w:rsidRDefault="00473215" w:rsidP="00D1510A">
            <w:pPr>
              <w:rPr>
                <w:color w:val="000000"/>
                <w:lang w:val="pt-BR"/>
              </w:rPr>
            </w:pPr>
            <w:r w:rsidRPr="00D10D0E">
              <w:rPr>
                <w:color w:val="000000"/>
                <w:lang w:val="pt-BR"/>
              </w:rPr>
              <w:t xml:space="preserve">Hotel </w:t>
            </w:r>
            <w:proofErr w:type="spellStart"/>
            <w:r w:rsidRPr="00D10D0E">
              <w:rPr>
                <w:color w:val="000000"/>
                <w:lang w:val="pt-BR"/>
              </w:rPr>
              <w:t>Antibes</w:t>
            </w:r>
            <w:proofErr w:type="spellEnd"/>
            <w:r w:rsidRPr="00D10D0E">
              <w:rPr>
                <w:color w:val="000000"/>
                <w:lang w:val="pt-BR"/>
              </w:rPr>
              <w:t xml:space="preserve">: </w:t>
            </w:r>
            <w:hyperlink r:id="rId9" w:history="1">
              <w:r w:rsidRPr="00D10D0E">
                <w:rPr>
                  <w:rStyle w:val="Hipervnculo"/>
                  <w:lang w:val="pt-BR"/>
                </w:rPr>
                <w:t>http://www.hotelantibes.net</w:t>
              </w:r>
            </w:hyperlink>
            <w:r w:rsidR="00802E71">
              <w:rPr>
                <w:rStyle w:val="Hipervnculo"/>
                <w:lang w:val="pt-BR"/>
              </w:rPr>
              <w:t xml:space="preserve">  </w:t>
            </w:r>
            <w:bookmarkStart w:id="0" w:name="_GoBack"/>
            <w:bookmarkEnd w:id="0"/>
          </w:p>
          <w:p w:rsidR="00473215" w:rsidRDefault="00473215" w:rsidP="00D1510A">
            <w:pPr>
              <w:rPr>
                <w:color w:val="000000"/>
                <w:lang w:val="de-AT" w:eastAsia="de-AT"/>
              </w:rPr>
            </w:pPr>
            <w:r>
              <w:rPr>
                <w:color w:val="000000"/>
                <w:lang w:val="es-ES"/>
              </w:rPr>
              <w:t>Precio especial para socios IPA.</w:t>
            </w:r>
          </w:p>
        </w:tc>
      </w:tr>
    </w:tbl>
    <w:p w:rsidR="00664BD2" w:rsidRPr="000C4140" w:rsidRDefault="00664BD2" w:rsidP="009755CD">
      <w:pPr>
        <w:pStyle w:val="Encabezado"/>
      </w:pPr>
    </w:p>
    <w:sectPr w:rsidR="00664BD2" w:rsidRPr="000C4140" w:rsidSect="00557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3E" w:rsidRDefault="00D92A3E" w:rsidP="009755CD">
      <w:r>
        <w:separator/>
      </w:r>
    </w:p>
  </w:endnote>
  <w:endnote w:type="continuationSeparator" w:id="0">
    <w:p w:rsidR="00D92A3E" w:rsidRDefault="00D92A3E" w:rsidP="009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34" w:rsidRDefault="00373E3D" w:rsidP="005576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51490" w:rsidRPr="00051490">
      <w:rPr>
        <w:noProof/>
        <w:lang w:val="es-ES"/>
      </w:rPr>
      <w:t>1</w:t>
    </w:r>
    <w:r>
      <w:rPr>
        <w:noProof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3E" w:rsidRDefault="00D92A3E" w:rsidP="009755CD">
      <w:r>
        <w:separator/>
      </w:r>
    </w:p>
  </w:footnote>
  <w:footnote w:type="continuationSeparator" w:id="0">
    <w:p w:rsidR="00D92A3E" w:rsidRDefault="00D92A3E" w:rsidP="0097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778"/>
      <w:gridCol w:w="1274"/>
    </w:tblGrid>
    <w:tr w:rsidR="009755CD" w:rsidRPr="00712F94" w:rsidTr="00BB209F">
      <w:trPr>
        <w:cantSplit/>
        <w:trHeight w:val="1247"/>
        <w:jc w:val="center"/>
      </w:trPr>
      <w:tc>
        <w:tcPr>
          <w:tcW w:w="1871" w:type="dxa"/>
          <w:tcMar>
            <w:left w:w="0" w:type="dxa"/>
            <w:right w:w="0" w:type="dxa"/>
          </w:tcMar>
          <w:vAlign w:val="center"/>
        </w:tcPr>
        <w:p w:rsidR="009755CD" w:rsidRPr="00712F94" w:rsidRDefault="00BB209F" w:rsidP="000D5086">
          <w:r>
            <w:t xml:space="preserve">     </w:t>
          </w:r>
          <w:r w:rsidR="00E468AD">
            <w:rPr>
              <w:noProof/>
              <w:lang w:val="es-ES_tradnl" w:eastAsia="es-ES_tradnl"/>
            </w:rPr>
            <w:drawing>
              <wp:inline distT="0" distB="0" distL="0" distR="0" wp14:anchorId="7D01C963" wp14:editId="4897CFA1">
                <wp:extent cx="840748" cy="77109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A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43" cy="77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8" w:type="dxa"/>
          <w:vAlign w:val="center"/>
        </w:tcPr>
        <w:p w:rsidR="009755CD" w:rsidRPr="00712F94" w:rsidRDefault="009755CD" w:rsidP="000D5086">
          <w:pPr>
            <w:jc w:val="center"/>
            <w:rPr>
              <w:rFonts w:hAnsi="Arial"/>
              <w:b/>
              <w:sz w:val="28"/>
              <w:szCs w:val="28"/>
            </w:rPr>
          </w:pPr>
          <w:r w:rsidRPr="00712F94">
            <w:rPr>
              <w:rFonts w:hAnsi="Arial"/>
              <w:b/>
              <w:sz w:val="28"/>
              <w:szCs w:val="28"/>
            </w:rPr>
            <w:t>INTERNAT</w:t>
          </w:r>
          <w:r w:rsidR="00A30FD0" w:rsidRPr="00712F94">
            <w:rPr>
              <w:rFonts w:hAnsi="Arial"/>
              <w:b/>
              <w:sz w:val="28"/>
              <w:szCs w:val="28"/>
            </w:rPr>
            <w:t>IONAL POLICE ASSOCIATION (IPA</w:t>
          </w:r>
          <w:r w:rsidRPr="00712F94">
            <w:rPr>
              <w:rFonts w:hAnsi="Arial"/>
              <w:b/>
              <w:sz w:val="28"/>
              <w:szCs w:val="28"/>
            </w:rPr>
            <w:t>)</w:t>
          </w:r>
        </w:p>
        <w:p w:rsidR="00BB209F" w:rsidRDefault="00BB209F" w:rsidP="000D5086">
          <w:pPr>
            <w:pStyle w:val="Ttulo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Secció Espanyola </w:t>
          </w:r>
        </w:p>
        <w:p w:rsidR="00BB209F" w:rsidRDefault="00712F94" w:rsidP="00BB209F">
          <w:pPr>
            <w:pStyle w:val="Ttulo3"/>
          </w:pPr>
          <w:r w:rsidRPr="00BB209F">
            <w:t>Comunitat Autònoma</w:t>
          </w:r>
          <w:r w:rsidR="009755CD" w:rsidRPr="00BB209F">
            <w:t xml:space="preserve"> de Catalunya </w:t>
          </w:r>
        </w:p>
        <w:p w:rsidR="00BB209F" w:rsidRPr="00BB209F" w:rsidRDefault="004F6776" w:rsidP="00D12C98">
          <w:pPr>
            <w:pStyle w:val="Ttulo3"/>
            <w:rPr>
              <w:sz w:val="10"/>
              <w:szCs w:val="10"/>
            </w:rPr>
          </w:pPr>
          <w:r>
            <w:rPr>
              <w:rFonts w:hAnsi="Arial"/>
              <w:b w:val="0"/>
              <w:noProof/>
              <w:sz w:val="28"/>
              <w:szCs w:val="28"/>
              <w:lang w:val="es-ES_tradnl" w:eastAsia="es-ES_tradnl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>
                    <wp:simplePos x="0" y="0"/>
                    <wp:positionH relativeFrom="column">
                      <wp:posOffset>97155</wp:posOffset>
                    </wp:positionH>
                    <wp:positionV relativeFrom="paragraph">
                      <wp:posOffset>140335</wp:posOffset>
                    </wp:positionV>
                    <wp:extent cx="4079240" cy="701040"/>
                    <wp:effectExtent l="1905" t="0" r="0" b="0"/>
                    <wp:wrapSquare wrapText="bothSides"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92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C98" w:rsidRPr="003D4D03" w:rsidRDefault="00D12C98" w:rsidP="00D12C98">
                                <w:pPr>
                                  <w:pStyle w:val="Textoindependiente"/>
                                  <w:rPr>
                                    <w:color w:val="222222"/>
                                    <w:sz w:val="20"/>
                                  </w:rPr>
                                </w:pP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La IPA es una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no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gubernamental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(ONG)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(especial) en el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Consejo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Económico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Social de las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Naciones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Unidas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en la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de los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Estados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Americanos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r w:rsidR="00051490">
                                  <w:rPr>
                                    <w:color w:val="222222"/>
                                    <w:sz w:val="20"/>
                                  </w:rPr>
                                  <w:t xml:space="preserve">(OEA) </w:t>
                                </w: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y la UNESCO.</w:t>
                                </w:r>
                              </w:p>
                              <w:p w:rsidR="00D12C98" w:rsidRDefault="00D12C98" w:rsidP="00D12C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.65pt;margin-top:11.05pt;width:321.2pt;height:5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" stroked="f">
                    <v:textbox>
                      <w:txbxContent>
                        <w:p w:rsidR="00D12C98" w:rsidRPr="003D4D03" w:rsidRDefault="00D12C98" w:rsidP="00D12C98">
                          <w:pPr>
                            <w:pStyle w:val="Textoindependiente"/>
                            <w:rPr>
                              <w:color w:val="222222"/>
                              <w:sz w:val="20"/>
                            </w:rPr>
                          </w:pPr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La IPA es una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no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gubernamental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(ONG)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(especial) en el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Consejo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Económico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Social de las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Naciones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Unidas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en la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de los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Estados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Americanos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r w:rsidR="00051490">
                            <w:rPr>
                              <w:color w:val="222222"/>
                              <w:sz w:val="20"/>
                            </w:rPr>
                            <w:t xml:space="preserve">(OEA) </w:t>
                          </w:r>
                          <w:r w:rsidRPr="003D4D03">
                            <w:rPr>
                              <w:color w:val="222222"/>
                              <w:sz w:val="20"/>
                            </w:rPr>
                            <w:t>y la UNESCO.</w:t>
                          </w:r>
                        </w:p>
                        <w:p w:rsidR="00D12C98" w:rsidRDefault="00D12C98" w:rsidP="00D12C98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274" w:type="dxa"/>
          <w:tcMar>
            <w:left w:w="0" w:type="dxa"/>
            <w:right w:w="0" w:type="dxa"/>
          </w:tcMar>
          <w:vAlign w:val="center"/>
        </w:tcPr>
        <w:p w:rsidR="009755CD" w:rsidRPr="00712F94" w:rsidRDefault="00BB209F" w:rsidP="000F2FBC">
          <w:r>
            <w:t xml:space="preserve">   </w:t>
          </w:r>
          <w:r>
            <w:rPr>
              <w:noProof/>
              <w:lang w:val="es-ES_tradnl" w:eastAsia="es-ES_tradnl"/>
            </w:rPr>
            <w:drawing>
              <wp:inline distT="0" distB="0" distL="0" distR="0" wp14:anchorId="0305264A" wp14:editId="779A8D57">
                <wp:extent cx="620973" cy="72811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t Catalunya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40" cy="729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55CD" w:rsidRPr="00712F94" w:rsidRDefault="009755CD" w:rsidP="009755CD">
    <w:pPr>
      <w:rPr>
        <w:sz w:val="4"/>
        <w:szCs w:val="4"/>
      </w:rPr>
    </w:pP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3233"/>
      <w:gridCol w:w="1588"/>
      <w:gridCol w:w="3231"/>
    </w:tblGrid>
    <w:tr w:rsidR="009755CD" w:rsidRPr="00712F94" w:rsidTr="00DD3D72">
      <w:trPr>
        <w:cantSplit/>
        <w:trHeight w:val="295"/>
        <w:jc w:val="center"/>
      </w:trPr>
      <w:tc>
        <w:tcPr>
          <w:tcW w:w="1871" w:type="dxa"/>
          <w:tcBorders>
            <w:bottom w:val="nil"/>
          </w:tcBorders>
          <w:vAlign w:val="center"/>
        </w:tcPr>
        <w:p w:rsidR="009755CD" w:rsidRPr="00712F94" w:rsidRDefault="009755CD" w:rsidP="000D5086"/>
      </w:tc>
      <w:tc>
        <w:tcPr>
          <w:tcW w:w="3234" w:type="dxa"/>
        </w:tcPr>
        <w:p w:rsidR="009755CD" w:rsidRPr="00712F94" w:rsidRDefault="009755CD" w:rsidP="000D5086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="00557634" w:rsidRPr="00712F94">
            <w:rPr>
              <w:sz w:val="14"/>
              <w:szCs w:val="14"/>
            </w:rPr>
            <w:t xml:space="preserve">: </w:t>
          </w:r>
          <w:r w:rsidR="000B0620" w:rsidRPr="00712F94">
            <w:rPr>
              <w:sz w:val="14"/>
              <w:szCs w:val="14"/>
            </w:rPr>
            <w:t>c/ Guàrdia Urbana,</w:t>
          </w:r>
          <w:r w:rsidRPr="00712F94">
            <w:rPr>
              <w:sz w:val="14"/>
              <w:szCs w:val="14"/>
            </w:rPr>
            <w:t xml:space="preserve"> 3-5</w:t>
          </w:r>
          <w:r w:rsidR="000B0620" w:rsidRPr="00712F94">
            <w:rPr>
              <w:sz w:val="14"/>
              <w:szCs w:val="14"/>
            </w:rPr>
            <w:t xml:space="preserve">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DD3D72" w:rsidRPr="00712F94">
            <w:rPr>
              <w:rFonts w:hAnsi="Arial"/>
              <w:sz w:val="14"/>
              <w:szCs w:val="14"/>
            </w:rPr>
            <w:t>BARCELONA</w:t>
          </w:r>
        </w:p>
        <w:p w:rsidR="000F2FBC" w:rsidRPr="00712F94" w:rsidRDefault="000B0620" w:rsidP="000B0620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Pr="00712F94">
            <w:rPr>
              <w:sz w:val="14"/>
              <w:szCs w:val="14"/>
            </w:rPr>
            <w:t xml:space="preserve">: c/ Montfar,28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3B5D21" w:rsidRPr="00712F94">
            <w:rPr>
              <w:rFonts w:hAnsi="Arial"/>
              <w:sz w:val="14"/>
              <w:szCs w:val="14"/>
            </w:rPr>
            <w:t>BARCELONA</w:t>
          </w:r>
        </w:p>
      </w:tc>
      <w:tc>
        <w:tcPr>
          <w:tcW w:w="1588" w:type="dxa"/>
        </w:tcPr>
        <w:p w:rsidR="009755CD" w:rsidRPr="00712F94" w:rsidRDefault="009755CD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="00557634" w:rsidRPr="00712F94">
            <w:rPr>
              <w:sz w:val="14"/>
              <w:szCs w:val="14"/>
            </w:rPr>
            <w:t>:</w:t>
          </w:r>
          <w:r w:rsidRPr="00712F94">
            <w:rPr>
              <w:sz w:val="14"/>
              <w:szCs w:val="14"/>
            </w:rPr>
            <w:t xml:space="preserve"> (0034) 93 291 5</w:t>
          </w:r>
          <w:r w:rsidR="000F2FBC" w:rsidRPr="00712F94">
            <w:rPr>
              <w:sz w:val="14"/>
              <w:szCs w:val="14"/>
            </w:rPr>
            <w:t>1</w:t>
          </w:r>
          <w:r w:rsidRPr="00712F94">
            <w:rPr>
              <w:sz w:val="14"/>
              <w:szCs w:val="14"/>
            </w:rPr>
            <w:t xml:space="preserve"> </w:t>
          </w:r>
          <w:r w:rsidR="000F2FBC" w:rsidRPr="00712F94">
            <w:rPr>
              <w:sz w:val="14"/>
              <w:szCs w:val="14"/>
            </w:rPr>
            <w:t>86</w:t>
          </w:r>
        </w:p>
        <w:p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Pr="00712F94">
            <w:rPr>
              <w:sz w:val="14"/>
              <w:szCs w:val="14"/>
            </w:rPr>
            <w:t>: (0034) 93 263 55 83</w:t>
          </w:r>
        </w:p>
      </w:tc>
      <w:tc>
        <w:tcPr>
          <w:tcW w:w="3232" w:type="dxa"/>
          <w:tcBorders>
            <w:left w:val="nil"/>
            <w:bottom w:val="nil"/>
          </w:tcBorders>
          <w:vAlign w:val="center"/>
        </w:tcPr>
        <w:p w:rsidR="000C7603" w:rsidRPr="00712F94" w:rsidRDefault="000B0620" w:rsidP="000C7603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3A"/>
          </w:r>
          <w:r w:rsidRPr="00712F94">
            <w:rPr>
              <w:sz w:val="14"/>
              <w:szCs w:val="14"/>
            </w:rPr>
            <w:t>: www.ipacatalunya.org</w:t>
          </w:r>
        </w:p>
        <w:p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rFonts w:hAnsi="Arial"/>
              <w:sz w:val="14"/>
              <w:szCs w:val="14"/>
            </w:rPr>
            <w:sym w:font="Wingdings" w:char="F02F"/>
          </w:r>
          <w:r w:rsidRPr="00712F94">
            <w:rPr>
              <w:rFonts w:hAnsi="Arial"/>
              <w:sz w:val="14"/>
              <w:szCs w:val="14"/>
            </w:rPr>
            <w:t xml:space="preserve">: </w:t>
          </w:r>
          <w:proofErr w:type="spellStart"/>
          <w:r w:rsidRPr="00712F94">
            <w:rPr>
              <w:rFonts w:hAnsi="Arial"/>
              <w:sz w:val="14"/>
              <w:szCs w:val="14"/>
            </w:rPr>
            <w:t>ipacatalunya</w:t>
          </w:r>
          <w:proofErr w:type="spellEnd"/>
          <w:r w:rsidRPr="00712F94">
            <w:rPr>
              <w:rFonts w:hAnsi="Arial"/>
              <w:sz w:val="14"/>
              <w:szCs w:val="14"/>
            </w:rPr>
            <w:t xml:space="preserve"> @ipacatalunya.org</w:t>
          </w:r>
        </w:p>
      </w:tc>
    </w:tr>
  </w:tbl>
  <w:p w:rsidR="009755CD" w:rsidRPr="00557634" w:rsidRDefault="009755CD" w:rsidP="00557634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FA"/>
    <w:rsid w:val="00047AF5"/>
    <w:rsid w:val="00051490"/>
    <w:rsid w:val="000B0620"/>
    <w:rsid w:val="000C7603"/>
    <w:rsid w:val="000D5086"/>
    <w:rsid w:val="000F2FBC"/>
    <w:rsid w:val="002402D2"/>
    <w:rsid w:val="002B5336"/>
    <w:rsid w:val="002C06E7"/>
    <w:rsid w:val="00373E3D"/>
    <w:rsid w:val="003B5D21"/>
    <w:rsid w:val="00473215"/>
    <w:rsid w:val="004A152F"/>
    <w:rsid w:val="004A58FA"/>
    <w:rsid w:val="004F6776"/>
    <w:rsid w:val="00516B24"/>
    <w:rsid w:val="00526D60"/>
    <w:rsid w:val="00557634"/>
    <w:rsid w:val="005A2374"/>
    <w:rsid w:val="005F26AD"/>
    <w:rsid w:val="00664595"/>
    <w:rsid w:val="00664BD2"/>
    <w:rsid w:val="00681400"/>
    <w:rsid w:val="00712F94"/>
    <w:rsid w:val="00802E71"/>
    <w:rsid w:val="0088480F"/>
    <w:rsid w:val="008A5B88"/>
    <w:rsid w:val="008B40BE"/>
    <w:rsid w:val="008B75AE"/>
    <w:rsid w:val="008C635A"/>
    <w:rsid w:val="008D4DCF"/>
    <w:rsid w:val="00913648"/>
    <w:rsid w:val="00934E14"/>
    <w:rsid w:val="009755CD"/>
    <w:rsid w:val="00A30FD0"/>
    <w:rsid w:val="00AC0F76"/>
    <w:rsid w:val="00AC1A48"/>
    <w:rsid w:val="00B00089"/>
    <w:rsid w:val="00B32429"/>
    <w:rsid w:val="00B3750D"/>
    <w:rsid w:val="00B66C7E"/>
    <w:rsid w:val="00BB209F"/>
    <w:rsid w:val="00C04BF9"/>
    <w:rsid w:val="00C959A5"/>
    <w:rsid w:val="00D12C98"/>
    <w:rsid w:val="00D75A11"/>
    <w:rsid w:val="00D92A3E"/>
    <w:rsid w:val="00DD3D72"/>
    <w:rsid w:val="00DF71EA"/>
    <w:rsid w:val="00E205AE"/>
    <w:rsid w:val="00E4504D"/>
    <w:rsid w:val="00E468AD"/>
    <w:rsid w:val="00E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1E98D5"/>
  <w15:docId w15:val="{32AEF699-4903-4B4D-98FC-17666F4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BD2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3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64BD2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664BD2"/>
    <w:rPr>
      <w:rFonts w:ascii="Times New Roman" w:eastAsia="Times New Roman" w:hAnsi="Times New Roman" w:cs="Times New Roman"/>
      <w:b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664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4BD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664BD2"/>
    <w:pPr>
      <w:spacing w:before="100" w:beforeAutospacing="1" w:after="119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B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4BD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5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CD"/>
    <w:rPr>
      <w:rFonts w:ascii="Times New Roman" w:eastAsia="Times New Roman" w:hAnsi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0F2FB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D12C9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2C98"/>
    <w:rPr>
      <w:rFonts w:ascii="Times New Roman" w:eastAsia="Times New Roman" w:hAnsi="Times New Roman"/>
      <w:sz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73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nigabcn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unigabcn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antibes.ne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ESPANA\Documents\IPA\Impresos\Delegaciones\IPA%20Catalunya%20(plantilla%20en%20blanco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4590-A869-41B7-90A5-2C5C7BC5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 Catalunya (plantilla en blanco)</Template>
  <TotalTime>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IPAESPANA</dc:creator>
  <cp:lastModifiedBy>Nacho</cp:lastModifiedBy>
  <cp:revision>4</cp:revision>
  <cp:lastPrinted>2013-08-18T10:12:00Z</cp:lastPrinted>
  <dcterms:created xsi:type="dcterms:W3CDTF">2019-07-24T18:33:00Z</dcterms:created>
  <dcterms:modified xsi:type="dcterms:W3CDTF">2019-09-02T16:15:00Z</dcterms:modified>
</cp:coreProperties>
</file>