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F2823" w14:textId="77777777" w:rsidR="008D0B6A" w:rsidRDefault="008D0B6A" w:rsidP="00D105D2">
      <w:pPr>
        <w:jc w:val="center"/>
      </w:pPr>
      <w:r>
        <w:rPr>
          <w:noProof/>
          <w:lang w:eastAsia="en-GB"/>
        </w:rPr>
        <w:drawing>
          <wp:inline distT="0" distB="0" distL="0" distR="0" wp14:anchorId="081DB074" wp14:editId="7606FC9F">
            <wp:extent cx="5124450" cy="1661160"/>
            <wp:effectExtent l="0" t="0" r="0" b="0"/>
            <wp:docPr id="1" name="340BB4DD-A1A4-4473-80B8-DB69906763EE" descr="cid:4A7D00B3-F7CE-43DE-B135-AFAD7945AE7A"/>
            <wp:cNvGraphicFramePr/>
            <a:graphic xmlns:a="http://schemas.openxmlformats.org/drawingml/2006/main">
              <a:graphicData uri="http://schemas.openxmlformats.org/drawingml/2006/picture">
                <pic:pic xmlns:pic="http://schemas.openxmlformats.org/drawingml/2006/picture">
                  <pic:nvPicPr>
                    <pic:cNvPr id="1" name="340BB4DD-A1A4-4473-80B8-DB69906763EE" descr="cid:4A7D00B3-F7CE-43DE-B135-AFAD7945AE7A"/>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124450" cy="1661160"/>
                    </a:xfrm>
                    <a:prstGeom prst="rect">
                      <a:avLst/>
                    </a:prstGeom>
                    <a:noFill/>
                    <a:ln>
                      <a:noFill/>
                    </a:ln>
                  </pic:spPr>
                </pic:pic>
              </a:graphicData>
            </a:graphic>
          </wp:inline>
        </w:drawing>
      </w:r>
    </w:p>
    <w:p w14:paraId="260EE441" w14:textId="77777777" w:rsidR="00D105D2" w:rsidRDefault="008D0B6A" w:rsidP="00D105D2">
      <w:pPr>
        <w:jc w:val="center"/>
      </w:pPr>
      <w:r>
        <w:t xml:space="preserve"> </w:t>
      </w:r>
    </w:p>
    <w:p w14:paraId="245749A9" w14:textId="77777777" w:rsidR="00D105D2" w:rsidRDefault="00D105D2" w:rsidP="008D0B6A">
      <w:pPr>
        <w:jc w:val="center"/>
      </w:pPr>
      <w:r>
        <w:t xml:space="preserve">Section UK will host the </w:t>
      </w:r>
      <w:r w:rsidR="008D0B6A">
        <w:t>5</w:t>
      </w:r>
      <w:r w:rsidR="008D0B6A" w:rsidRPr="008D0B6A">
        <w:rPr>
          <w:vertAlign w:val="superscript"/>
        </w:rPr>
        <w:t>th</w:t>
      </w:r>
      <w:r w:rsidR="008D0B6A">
        <w:t xml:space="preserve"> IPA World Seminar for Young Police Officers</w:t>
      </w:r>
      <w:r>
        <w:t xml:space="preserve"> 2019.</w:t>
      </w:r>
    </w:p>
    <w:p w14:paraId="43B1AD23" w14:textId="77777777" w:rsidR="008D0B6A" w:rsidRDefault="008D0B6A" w:rsidP="008D0B6A">
      <w:pPr>
        <w:jc w:val="center"/>
      </w:pPr>
    </w:p>
    <w:p w14:paraId="124C0244" w14:textId="6041E590" w:rsidR="00D105D2" w:rsidRDefault="00D105D2" w:rsidP="008D0B6A">
      <w:pPr>
        <w:jc w:val="center"/>
      </w:pPr>
      <w:r>
        <w:t>The dates for the Seminar are Monday 24</w:t>
      </w:r>
      <w:r w:rsidRPr="00D105D2">
        <w:rPr>
          <w:vertAlign w:val="superscript"/>
        </w:rPr>
        <w:t>th</w:t>
      </w:r>
      <w:r>
        <w:t xml:space="preserve"> to Friday, </w:t>
      </w:r>
      <w:r w:rsidR="00374FF6">
        <w:t>28</w:t>
      </w:r>
      <w:r w:rsidR="00374FF6" w:rsidRPr="00374FF6">
        <w:rPr>
          <w:vertAlign w:val="superscript"/>
        </w:rPr>
        <w:t>th</w:t>
      </w:r>
      <w:r w:rsidR="00374FF6">
        <w:t xml:space="preserve"> </w:t>
      </w:r>
      <w:r>
        <w:t xml:space="preserve"> June, 2019.  </w:t>
      </w:r>
      <w:r w:rsidR="00AF44A9">
        <w:t xml:space="preserve">Accommodation will be available </w:t>
      </w:r>
      <w:r w:rsidR="008D0B6A">
        <w:t>from</w:t>
      </w:r>
      <w:r w:rsidR="00AF44A9">
        <w:t xml:space="preserve"> the evening of Sunday 23</w:t>
      </w:r>
      <w:r w:rsidR="00AF44A9" w:rsidRPr="00AF44A9">
        <w:rPr>
          <w:vertAlign w:val="superscript"/>
        </w:rPr>
        <w:t>rd</w:t>
      </w:r>
      <w:r w:rsidR="00AF44A9">
        <w:t xml:space="preserve"> </w:t>
      </w:r>
      <w:r w:rsidR="008D0B6A">
        <w:t>to</w:t>
      </w:r>
      <w:r w:rsidR="00AF44A9">
        <w:t xml:space="preserve"> Friday, 28</w:t>
      </w:r>
      <w:r w:rsidR="00AF44A9" w:rsidRPr="00AF44A9">
        <w:rPr>
          <w:vertAlign w:val="superscript"/>
        </w:rPr>
        <w:t>th</w:t>
      </w:r>
      <w:r w:rsidR="00AF44A9">
        <w:t xml:space="preserve"> if required. </w:t>
      </w:r>
      <w:r>
        <w:t>The venue will be the Police Scotland College, Tulliallan, Kincardine.  The</w:t>
      </w:r>
      <w:r w:rsidR="00AF44A9">
        <w:t xml:space="preserve"> Topic will be “Policing Change</w:t>
      </w:r>
      <w:r>
        <w:t>”.</w:t>
      </w:r>
    </w:p>
    <w:p w14:paraId="08FFA96C" w14:textId="77777777" w:rsidR="00962020" w:rsidRDefault="00D105D2" w:rsidP="008D0B6A">
      <w:pPr>
        <w:jc w:val="center"/>
      </w:pPr>
      <w:r>
        <w:t xml:space="preserve">The programme is being </w:t>
      </w:r>
      <w:r w:rsidR="00AF44A9">
        <w:t>finalised</w:t>
      </w:r>
      <w:r w:rsidR="001E4613">
        <w:t xml:space="preserve"> but will include classroom, practical environments, social and cultural events.</w:t>
      </w:r>
    </w:p>
    <w:p w14:paraId="531348FC" w14:textId="77777777" w:rsidR="00D105D2" w:rsidRDefault="00AF44A9" w:rsidP="008D0B6A">
      <w:pPr>
        <w:jc w:val="center"/>
      </w:pPr>
      <w:r>
        <w:t xml:space="preserve">Subjects covered will include </w:t>
      </w:r>
      <w:r w:rsidR="00962020">
        <w:t xml:space="preserve">Terrorism, Drugs, Human Trafficking, Gangs, Immigrants, Communication, Defensive Tactics, Policing Mental Health and Freedom without Barriers.  </w:t>
      </w:r>
      <w:r w:rsidR="001E4613">
        <w:t>All presentations will be in English.</w:t>
      </w:r>
    </w:p>
    <w:p w14:paraId="25E3C098" w14:textId="663E1A18" w:rsidR="001E4613" w:rsidRDefault="001E4613" w:rsidP="008D0B6A">
      <w:pPr>
        <w:jc w:val="center"/>
      </w:pPr>
      <w:r>
        <w:t xml:space="preserve">Accommodation will be in </w:t>
      </w:r>
      <w:r w:rsidR="00AF44A9">
        <w:t xml:space="preserve">Single or </w:t>
      </w:r>
      <w:r>
        <w:t>Twin ensuite rooms</w:t>
      </w:r>
      <w:r w:rsidR="008D0B6A">
        <w:t>.</w:t>
      </w:r>
      <w:r>
        <w:t xml:space="preserve"> </w:t>
      </w:r>
      <w:r w:rsidR="008D0B6A">
        <w:t>M</w:t>
      </w:r>
      <w:r w:rsidR="00962020">
        <w:t>eals will be provided</w:t>
      </w:r>
      <w:r>
        <w:t>.</w:t>
      </w:r>
    </w:p>
    <w:p w14:paraId="2D6040EA" w14:textId="77777777" w:rsidR="00D105D2" w:rsidRDefault="00D105D2" w:rsidP="008D0B6A">
      <w:pPr>
        <w:jc w:val="center"/>
      </w:pPr>
      <w:r>
        <w:t>The College is where every Police Officer in Scotland attends for their probationary training.  It also provides specialist training areas for Road Policing, Criminal Investigation and nearly all Promoted Officers and Senior Management courses.  The Castle is set in 90 acres of parkland.</w:t>
      </w:r>
    </w:p>
    <w:p w14:paraId="60A7259A" w14:textId="0B9C15FD" w:rsidR="00431615" w:rsidRDefault="00431615" w:rsidP="008D0B6A">
      <w:pPr>
        <w:jc w:val="center"/>
      </w:pPr>
      <w:r>
        <w:t xml:space="preserve">To register interest </w:t>
      </w:r>
      <w:r w:rsidR="008D0B6A" w:rsidRPr="008D0B6A">
        <w:rPr>
          <w:b/>
          <w:sz w:val="32"/>
          <w:szCs w:val="32"/>
        </w:rPr>
        <w:t>via</w:t>
      </w:r>
      <w:r w:rsidRPr="008D0B6A">
        <w:rPr>
          <w:b/>
          <w:sz w:val="32"/>
          <w:szCs w:val="32"/>
        </w:rPr>
        <w:t xml:space="preserve"> your Section</w:t>
      </w:r>
      <w:r w:rsidR="008D0B6A" w:rsidRPr="008D0B6A">
        <w:rPr>
          <w:b/>
          <w:sz w:val="32"/>
          <w:szCs w:val="32"/>
        </w:rPr>
        <w:t xml:space="preserve"> only</w:t>
      </w:r>
      <w:r>
        <w:t xml:space="preserve">.  Please email </w:t>
      </w:r>
      <w:hyperlink r:id="rId7" w:history="1">
        <w:r w:rsidR="00374FF6" w:rsidRPr="00C05321">
          <w:rPr>
            <w:rStyle w:val="Hyperlink"/>
          </w:rPr>
          <w:t>michele.rai@ipa-uk.org</w:t>
        </w:r>
      </w:hyperlink>
    </w:p>
    <w:p w14:paraId="075A618F" w14:textId="77777777" w:rsidR="00431615" w:rsidRDefault="00431615" w:rsidP="00431615">
      <w:pPr>
        <w:jc w:val="center"/>
        <w:rPr>
          <w:rFonts w:ascii="Arial" w:hAnsi="Arial" w:cs="Arial"/>
          <w:noProof/>
          <w:color w:val="001BA0"/>
          <w:sz w:val="20"/>
          <w:szCs w:val="20"/>
          <w:lang w:eastAsia="en-GB"/>
        </w:rPr>
      </w:pPr>
    </w:p>
    <w:p w14:paraId="315D71E8" w14:textId="77777777" w:rsidR="00431615" w:rsidRDefault="00431615" w:rsidP="00431615">
      <w:pPr>
        <w:jc w:val="center"/>
      </w:pPr>
      <w:r>
        <w:rPr>
          <w:rFonts w:ascii="Arial" w:hAnsi="Arial" w:cs="Arial"/>
          <w:noProof/>
          <w:color w:val="001BA0"/>
          <w:sz w:val="20"/>
          <w:szCs w:val="20"/>
          <w:lang w:eastAsia="en-GB"/>
        </w:rPr>
        <w:drawing>
          <wp:inline distT="0" distB="0" distL="0" distR="0" wp14:anchorId="05165F98" wp14:editId="465DF933">
            <wp:extent cx="2390775" cy="1935389"/>
            <wp:effectExtent l="0" t="0" r="0" b="8255"/>
            <wp:docPr id="2" name="Picture 2" descr="Image result for tulliallan castle">
              <a:hlinkClick xmlns:a="http://schemas.openxmlformats.org/drawingml/2006/main" r:id="rId8" tooltip="&quot;Search images of tulliallan cast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0E6355A4" descr="Image result for tulliallan castle">
                      <a:hlinkClick r:id="rId8" tooltip="&quot;Search images of tulliallan castl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5274" cy="1947126"/>
                    </a:xfrm>
                    <a:prstGeom prst="rect">
                      <a:avLst/>
                    </a:prstGeom>
                    <a:noFill/>
                    <a:ln>
                      <a:noFill/>
                    </a:ln>
                  </pic:spPr>
                </pic:pic>
              </a:graphicData>
            </a:graphic>
          </wp:inline>
        </w:drawing>
      </w:r>
    </w:p>
    <w:p w14:paraId="01002325" w14:textId="77777777" w:rsidR="00083249" w:rsidRDefault="00083249" w:rsidP="008D0B6A">
      <w:pPr>
        <w:jc w:val="center"/>
        <w:rPr>
          <w:lang w:val="it-IT"/>
        </w:rPr>
      </w:pPr>
    </w:p>
    <w:p w14:paraId="68E7ABA5" w14:textId="77777777" w:rsidR="008D0B6A" w:rsidRPr="008D0B6A" w:rsidRDefault="008D0B6A" w:rsidP="008D0B6A">
      <w:pPr>
        <w:jc w:val="center"/>
        <w:rPr>
          <w:lang w:val="it-IT"/>
        </w:rPr>
      </w:pPr>
      <w:bookmarkStart w:id="0" w:name="_GoBack"/>
      <w:bookmarkEnd w:id="0"/>
      <w:r w:rsidRPr="008D0B6A">
        <w:rPr>
          <w:lang w:val="it-IT"/>
        </w:rPr>
        <w:t xml:space="preserve">Yvonne McGregor </w:t>
      </w:r>
      <w:r>
        <w:rPr>
          <w:lang w:val="it-IT"/>
        </w:rPr>
        <w:t>–</w:t>
      </w:r>
      <w:r w:rsidRPr="008D0B6A">
        <w:rPr>
          <w:lang w:val="it-IT"/>
        </w:rPr>
        <w:t xml:space="preserve"> Vi</w:t>
      </w:r>
      <w:r>
        <w:rPr>
          <w:lang w:val="it-IT"/>
        </w:rPr>
        <w:t>ce President – Section UK</w:t>
      </w:r>
    </w:p>
    <w:p w14:paraId="1AB0B508" w14:textId="77777777" w:rsidR="008D0B6A" w:rsidRPr="008D0B6A" w:rsidRDefault="008D0B6A" w:rsidP="00D105D2">
      <w:pPr>
        <w:rPr>
          <w:lang w:val="it-IT"/>
        </w:rPr>
      </w:pPr>
    </w:p>
    <w:sectPr w:rsidR="008D0B6A" w:rsidRPr="008D0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5D2"/>
    <w:rsid w:val="00083249"/>
    <w:rsid w:val="001E4613"/>
    <w:rsid w:val="00374FF6"/>
    <w:rsid w:val="003C6C1E"/>
    <w:rsid w:val="00431615"/>
    <w:rsid w:val="00494C7B"/>
    <w:rsid w:val="00521E01"/>
    <w:rsid w:val="008D0B6A"/>
    <w:rsid w:val="00962020"/>
    <w:rsid w:val="00976678"/>
    <w:rsid w:val="00AD3475"/>
    <w:rsid w:val="00AF44A9"/>
    <w:rsid w:val="00D10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615"/>
    <w:rPr>
      <w:color w:val="0563C1" w:themeColor="hyperlink"/>
      <w:u w:val="single"/>
    </w:rPr>
  </w:style>
  <w:style w:type="character" w:customStyle="1" w:styleId="UnresolvedMention">
    <w:name w:val="Unresolved Mention"/>
    <w:basedOn w:val="DefaultParagraphFont"/>
    <w:uiPriority w:val="99"/>
    <w:semiHidden/>
    <w:unhideWhenUsed/>
    <w:rsid w:val="00494C7B"/>
    <w:rPr>
      <w:color w:val="605E5C"/>
      <w:shd w:val="clear" w:color="auto" w:fill="E1DFDD"/>
    </w:rPr>
  </w:style>
  <w:style w:type="paragraph" w:styleId="BalloonText">
    <w:name w:val="Balloon Text"/>
    <w:basedOn w:val="Normal"/>
    <w:link w:val="BalloonTextChar"/>
    <w:uiPriority w:val="99"/>
    <w:semiHidden/>
    <w:unhideWhenUsed/>
    <w:rsid w:val="00521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615"/>
    <w:rPr>
      <w:color w:val="0563C1" w:themeColor="hyperlink"/>
      <w:u w:val="single"/>
    </w:rPr>
  </w:style>
  <w:style w:type="character" w:customStyle="1" w:styleId="UnresolvedMention">
    <w:name w:val="Unresolved Mention"/>
    <w:basedOn w:val="DefaultParagraphFont"/>
    <w:uiPriority w:val="99"/>
    <w:semiHidden/>
    <w:unhideWhenUsed/>
    <w:rsid w:val="00494C7B"/>
    <w:rPr>
      <w:color w:val="605E5C"/>
      <w:shd w:val="clear" w:color="auto" w:fill="E1DFDD"/>
    </w:rPr>
  </w:style>
  <w:style w:type="paragraph" w:styleId="BalloonText">
    <w:name w:val="Balloon Text"/>
    <w:basedOn w:val="Normal"/>
    <w:link w:val="BalloonTextChar"/>
    <w:uiPriority w:val="99"/>
    <w:semiHidden/>
    <w:unhideWhenUsed/>
    <w:rsid w:val="00521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q=tulliallan+castle+images&amp;id=92564CA32C1685BB57B8BDFC166E47381F97B30F&amp;FORM=IQFRBA" TargetMode="External"/><Relationship Id="rId3" Type="http://schemas.openxmlformats.org/officeDocument/2006/relationships/settings" Target="settings.xml"/><Relationship Id="rId7" Type="http://schemas.openxmlformats.org/officeDocument/2006/relationships/hyperlink" Target="mailto:michele.rai@ipa-uk.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4A7D00B3-F7CE-43DE-B135-AFAD7945AE7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McGregor</dc:creator>
  <cp:lastModifiedBy>ISG</cp:lastModifiedBy>
  <cp:revision>3</cp:revision>
  <dcterms:created xsi:type="dcterms:W3CDTF">2018-10-08T15:34:00Z</dcterms:created>
  <dcterms:modified xsi:type="dcterms:W3CDTF">2018-10-08T15:36:00Z</dcterms:modified>
</cp:coreProperties>
</file>