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849"/>
        <w:tblW w:w="0" w:type="auto"/>
        <w:tblLook w:val="0000" w:firstRow="0" w:lastRow="0" w:firstColumn="0" w:lastColumn="0" w:noHBand="0" w:noVBand="0"/>
      </w:tblPr>
      <w:tblGrid>
        <w:gridCol w:w="1957"/>
        <w:gridCol w:w="6540"/>
      </w:tblGrid>
      <w:tr w:rsidR="00425E02" w:rsidRPr="002738ED" w14:paraId="4071B3A7" w14:textId="77777777" w:rsidTr="001642F4">
        <w:tc>
          <w:tcPr>
            <w:tcW w:w="0" w:type="auto"/>
            <w:gridSpan w:val="2"/>
            <w:vAlign w:val="center"/>
          </w:tcPr>
          <w:p w14:paraId="080199B0" w14:textId="77777777" w:rsidR="00425E02" w:rsidRPr="002738ED" w:rsidRDefault="00FD282E" w:rsidP="001642F4">
            <w:pPr>
              <w:keepNext/>
              <w:tabs>
                <w:tab w:val="left" w:pos="851"/>
                <w:tab w:val="left" w:pos="1701"/>
                <w:tab w:val="left" w:pos="5103"/>
              </w:tabs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val="de-AT" w:eastAsia="de-AT"/>
              </w:rPr>
            </w:pPr>
            <w:r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>4</w:t>
            </w:r>
            <w:r w:rsidR="00BC7E47"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BC7E47"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>er</w:t>
            </w:r>
            <w:proofErr w:type="spellEnd"/>
            <w:r w:rsidR="003A071A"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 xml:space="preserve"> ENCUENTRO</w:t>
            </w:r>
            <w:r w:rsidR="00425E02" w:rsidRPr="00425E02"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 xml:space="preserve"> D</w:t>
            </w:r>
            <w:r w:rsidR="003A071A">
              <w:rPr>
                <w:rFonts w:ascii="Comic Sans MS" w:eastAsia="Times New Roman" w:hAnsi="Comic Sans MS" w:cs="Times New Roman"/>
                <w:b/>
                <w:color w:val="002060"/>
                <w:sz w:val="16"/>
                <w:szCs w:val="16"/>
                <w:lang w:eastAsia="es-ES"/>
              </w:rPr>
              <w:t xml:space="preserve">E COLECCIONISMO POLICIAL </w:t>
            </w:r>
          </w:p>
        </w:tc>
      </w:tr>
      <w:tr w:rsidR="00C42640" w:rsidRPr="002738ED" w14:paraId="1A0D5417" w14:textId="77777777" w:rsidTr="001642F4">
        <w:tc>
          <w:tcPr>
            <w:tcW w:w="0" w:type="auto"/>
            <w:vAlign w:val="center"/>
          </w:tcPr>
          <w:p w14:paraId="6505E8C7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ca-ES" w:eastAsia="es-ES"/>
              </w:rPr>
              <w:t>D I A</w:t>
            </w:r>
          </w:p>
        </w:tc>
        <w:tc>
          <w:tcPr>
            <w:tcW w:w="0" w:type="auto"/>
            <w:vAlign w:val="center"/>
          </w:tcPr>
          <w:p w14:paraId="2EC015B4" w14:textId="77777777" w:rsidR="00425E02" w:rsidRPr="00F80730" w:rsidRDefault="006E44B1" w:rsidP="001642F4">
            <w:pPr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  <w:t xml:space="preserve">SABADO </w:t>
            </w:r>
            <w:r w:rsidR="00FD282E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  <w:t>9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  <w:t xml:space="preserve"> DE JUNIO DE 201</w:t>
            </w:r>
            <w:r w:rsidR="00FD282E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  <w:t>8</w:t>
            </w:r>
          </w:p>
        </w:tc>
      </w:tr>
      <w:tr w:rsidR="00C42640" w:rsidRPr="002738ED" w14:paraId="64FD31C4" w14:textId="77777777" w:rsidTr="001642F4">
        <w:tc>
          <w:tcPr>
            <w:tcW w:w="0" w:type="auto"/>
            <w:vAlign w:val="center"/>
          </w:tcPr>
          <w:p w14:paraId="0C5FA497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ca-ES" w:eastAsia="es-ES"/>
              </w:rPr>
              <w:t>H O R A</w:t>
            </w:r>
          </w:p>
        </w:tc>
        <w:tc>
          <w:tcPr>
            <w:tcW w:w="0" w:type="auto"/>
            <w:vAlign w:val="center"/>
          </w:tcPr>
          <w:p w14:paraId="4C39EB1A" w14:textId="77777777" w:rsidR="00425E02" w:rsidRPr="00F80730" w:rsidRDefault="00425E02" w:rsidP="001642F4">
            <w:pPr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</w:pPr>
            <w:r w:rsidRPr="00F80730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val="ca-ES" w:eastAsia="es-ES"/>
              </w:rPr>
              <w:t>08:00  a  14:00 h.</w:t>
            </w:r>
          </w:p>
        </w:tc>
      </w:tr>
      <w:tr w:rsidR="00C42640" w:rsidRPr="002738ED" w14:paraId="6B24233B" w14:textId="77777777" w:rsidTr="001642F4">
        <w:tc>
          <w:tcPr>
            <w:tcW w:w="0" w:type="auto"/>
            <w:vAlign w:val="center"/>
          </w:tcPr>
          <w:p w14:paraId="606B0691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ca-ES" w:eastAsia="es-ES"/>
              </w:rPr>
              <w:t>L U G A R</w:t>
            </w:r>
          </w:p>
        </w:tc>
        <w:tc>
          <w:tcPr>
            <w:tcW w:w="0" w:type="auto"/>
            <w:vAlign w:val="center"/>
          </w:tcPr>
          <w:p w14:paraId="04E7C4C4" w14:textId="77777777" w:rsidR="00425E02" w:rsidRDefault="00D73D74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s-ES"/>
              </w:rPr>
              <w:t>MUSEO DE LA POLICIA LOCAL DE VALENCIA</w:t>
            </w:r>
          </w:p>
          <w:p w14:paraId="4A744FBF" w14:textId="77777777" w:rsidR="001642F4" w:rsidRPr="001642F4" w:rsidRDefault="001642F4" w:rsidP="001642F4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s-ES"/>
              </w:rPr>
              <w:t>Avda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s-ES"/>
              </w:rPr>
              <w:t xml:space="preserve"> del Cid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s-ES"/>
              </w:rPr>
              <w:t>Nº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s-ES"/>
              </w:rPr>
              <w:t xml:space="preserve"> 37 –Central de la policía local de valencia (Valencia)</w:t>
            </w:r>
          </w:p>
        </w:tc>
      </w:tr>
      <w:tr w:rsidR="00C42640" w:rsidRPr="002738ED" w14:paraId="7E68C254" w14:textId="77777777" w:rsidTr="001642F4">
        <w:tc>
          <w:tcPr>
            <w:tcW w:w="0" w:type="auto"/>
            <w:vAlign w:val="center"/>
          </w:tcPr>
          <w:p w14:paraId="64688E42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de-AT" w:eastAsia="es-ES"/>
              </w:rPr>
            </w:pPr>
          </w:p>
          <w:p w14:paraId="1A2675B0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de-AT" w:eastAsia="es-ES"/>
              </w:rPr>
              <w:t>CONTACTO  e  INFORMACION</w:t>
            </w:r>
          </w:p>
        </w:tc>
        <w:tc>
          <w:tcPr>
            <w:tcW w:w="0" w:type="auto"/>
            <w:vAlign w:val="center"/>
          </w:tcPr>
          <w:p w14:paraId="507D9024" w14:textId="3D41B21C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Roberto Mengod Lopez</w:t>
            </w:r>
            <w:r w:rsidR="003A071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- 678537934</w:t>
            </w: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br/>
            </w:r>
            <w:proofErr w:type="gramStart"/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Delegado</w:t>
            </w:r>
            <w:proofErr w:type="gramEnd"/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 de coleccionismo IPA Comunidad Valenciana</w:t>
            </w: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br/>
              <w:t>e-mail</w:t>
            </w:r>
            <w:r w:rsidR="004559C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:</w:t>
            </w:r>
            <w:r w:rsidR="008C43B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 robertomengod@hotmail.com</w:t>
            </w:r>
          </w:p>
          <w:p w14:paraId="7C0F9F8C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Página web: </w:t>
            </w:r>
            <w:hyperlink r:id="rId7" w:history="1">
              <w:r w:rsidRPr="002738ED">
                <w:rPr>
                  <w:rStyle w:val="Hipervnculo"/>
                  <w:rFonts w:ascii="Comic Sans MS" w:hAnsi="Comic Sans MS"/>
                  <w:sz w:val="16"/>
                  <w:szCs w:val="16"/>
                </w:rPr>
                <w:t>www.ipacomunidadvalenciana.org</w:t>
              </w:r>
            </w:hyperlink>
          </w:p>
        </w:tc>
      </w:tr>
      <w:tr w:rsidR="00C42640" w:rsidRPr="002738ED" w14:paraId="2A6647AF" w14:textId="77777777" w:rsidTr="001642F4">
        <w:tc>
          <w:tcPr>
            <w:tcW w:w="0" w:type="auto"/>
            <w:vAlign w:val="center"/>
          </w:tcPr>
          <w:p w14:paraId="13F4161E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de-AT" w:eastAsia="es-ES"/>
              </w:rPr>
              <w:t>M E S A S</w:t>
            </w:r>
          </w:p>
        </w:tc>
        <w:tc>
          <w:tcPr>
            <w:tcW w:w="0" w:type="auto"/>
            <w:vAlign w:val="center"/>
          </w:tcPr>
          <w:p w14:paraId="16012B48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Las mesas serán gratuitas de 0.70 x 1.80 y llevaran una tela y el nombre de la persona que exponga</w:t>
            </w:r>
          </w:p>
          <w:p w14:paraId="45E62D57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No se admiten otras  mesas</w:t>
            </w:r>
          </w:p>
        </w:tc>
      </w:tr>
      <w:tr w:rsidR="00C42640" w:rsidRPr="002738ED" w14:paraId="399BB71E" w14:textId="77777777" w:rsidTr="001642F4">
        <w:tc>
          <w:tcPr>
            <w:tcW w:w="0" w:type="auto"/>
            <w:vAlign w:val="center"/>
          </w:tcPr>
          <w:p w14:paraId="30D8DFB0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highlight w:val="yellow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ca-ES" w:eastAsia="es-ES"/>
              </w:rPr>
              <w:t>E N T R A D A S</w:t>
            </w:r>
          </w:p>
        </w:tc>
        <w:tc>
          <w:tcPr>
            <w:tcW w:w="0" w:type="auto"/>
            <w:vAlign w:val="center"/>
          </w:tcPr>
          <w:p w14:paraId="0B0A37FC" w14:textId="77777777" w:rsidR="00425E02" w:rsidRPr="002738ED" w:rsidRDefault="003A071A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es-ES"/>
              </w:rPr>
              <w:t>El</w:t>
            </w:r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425E02" w:rsidRPr="00D26719">
              <w:rPr>
                <w:rFonts w:ascii="Comic Sans MS" w:eastAsia="Times New Roman" w:hAnsi="Comic Sans MS" w:cs="Times New Roman"/>
                <w:color w:val="002060"/>
                <w:sz w:val="16"/>
                <w:szCs w:val="16"/>
                <w:lang w:eastAsia="es-ES"/>
              </w:rPr>
              <w:t xml:space="preserve"> </w:t>
            </w:r>
            <w:r w:rsidR="00FD282E" w:rsidRPr="00D26719">
              <w:rPr>
                <w:rFonts w:ascii="Comic Sans MS" w:eastAsia="Times New Roman" w:hAnsi="Comic Sans MS" w:cs="Times New Roman"/>
                <w:color w:val="002060"/>
                <w:sz w:val="16"/>
                <w:szCs w:val="16"/>
                <w:lang w:eastAsia="es-ES"/>
              </w:rPr>
              <w:t>4º</w:t>
            </w:r>
            <w:r w:rsidRPr="00D26719">
              <w:rPr>
                <w:rFonts w:ascii="Comic Sans MS" w:eastAsia="Times New Roman" w:hAnsi="Comic Sans MS" w:cs="Times New Roman"/>
                <w:b/>
                <w:bCs/>
                <w:color w:val="00206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color w:val="002060"/>
                <w:sz w:val="16"/>
                <w:szCs w:val="16"/>
                <w:lang w:eastAsia="es-ES"/>
              </w:rPr>
              <w:t>Encuentro</w:t>
            </w:r>
            <w:r w:rsidR="00425E02" w:rsidRPr="002738ED">
              <w:rPr>
                <w:rFonts w:ascii="Comic Sans MS" w:eastAsia="Times New Roman" w:hAnsi="Comic Sans MS" w:cs="Times New Roman"/>
                <w:b/>
                <w:bCs/>
                <w:color w:val="002060"/>
                <w:sz w:val="16"/>
                <w:szCs w:val="16"/>
                <w:lang w:eastAsia="es-ES"/>
              </w:rPr>
              <w:t xml:space="preserve"> Internacional de coleccionismo Policial IPACV</w:t>
            </w:r>
            <w:r w:rsidR="00425E02" w:rsidRPr="002738ED">
              <w:rPr>
                <w:rFonts w:ascii="Comic Sans MS" w:eastAsia="Times New Roman" w:hAnsi="Comic Sans MS" w:cs="Times New Roman"/>
                <w:color w:val="002060"/>
                <w:sz w:val="16"/>
                <w:szCs w:val="16"/>
                <w:lang w:eastAsia="es-ES"/>
              </w:rPr>
              <w:t xml:space="preserve"> </w:t>
            </w:r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estará abierta a todo el público.</w:t>
            </w:r>
          </w:p>
          <w:p w14:paraId="2212783E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highlight w:val="yellow"/>
                <w:lang w:eastAsia="de-AT"/>
              </w:rPr>
            </w:pPr>
          </w:p>
        </w:tc>
      </w:tr>
      <w:tr w:rsidR="00C42640" w:rsidRPr="002738ED" w14:paraId="6B7D7D8C" w14:textId="77777777" w:rsidTr="001642F4">
        <w:tc>
          <w:tcPr>
            <w:tcW w:w="0" w:type="auto"/>
            <w:vAlign w:val="center"/>
          </w:tcPr>
          <w:p w14:paraId="25CCD683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ca-ES" w:eastAsia="es-ES"/>
              </w:rPr>
              <w:t>INFORMACION  GENERAL</w:t>
            </w:r>
          </w:p>
        </w:tc>
        <w:tc>
          <w:tcPr>
            <w:tcW w:w="0" w:type="auto"/>
            <w:vAlign w:val="center"/>
          </w:tcPr>
          <w:p w14:paraId="3E4E268C" w14:textId="77777777" w:rsidR="00425E02" w:rsidRDefault="00D73D74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Se buscará un </w:t>
            </w:r>
            <w:proofErr w:type="spellStart"/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Parquing</w:t>
            </w:r>
            <w:proofErr w:type="spellEnd"/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 g</w:t>
            </w:r>
            <w:r w:rsidR="003A071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ratuito para los participantes</w:t>
            </w:r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, así como existirá la posibilidad de dejar el materi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al policial en el salón junto al Museo de la Policia local de Valencia</w:t>
            </w:r>
            <w:r w:rsidR="00425E02"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 cerrado con llave la noche anterior y posterior.</w:t>
            </w:r>
          </w:p>
          <w:p w14:paraId="5729A339" w14:textId="77777777" w:rsidR="003A071A" w:rsidRDefault="00BC7E47" w:rsidP="001642F4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s-ES"/>
              </w:rPr>
              <w:t xml:space="preserve">Viernes </w:t>
            </w:r>
            <w:r w:rsidR="00FD282E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  <w:r w:rsidR="00D73D7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="00D73D7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s-ES"/>
              </w:rPr>
              <w:t>Junio</w:t>
            </w:r>
            <w:proofErr w:type="gramEnd"/>
          </w:p>
          <w:p w14:paraId="73679DCB" w14:textId="77777777" w:rsidR="003A071A" w:rsidRPr="00BC7E47" w:rsidRDefault="003A071A" w:rsidP="001642F4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Durante 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dia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</w:t>
            </w: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se realizará una visita cultural con los asistentes y familiares a un lugar turístico por determinar.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</w:t>
            </w: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Se </w:t>
            </w:r>
            <w:r w:rsidR="00D73D74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intentará </w:t>
            </w: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dispon</w:t>
            </w:r>
            <w:r w:rsidR="00D73D74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er de autobuses propios de</w:t>
            </w: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IPACV</w:t>
            </w:r>
            <w:r w:rsidR="00D73D74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para los traslados por la ciudad</w:t>
            </w:r>
          </w:p>
          <w:p w14:paraId="691D57A6" w14:textId="77777777" w:rsidR="003A071A" w:rsidRDefault="003A071A" w:rsidP="001642F4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s-ES"/>
              </w:rPr>
              <w:t xml:space="preserve">                                  </w:t>
            </w:r>
            <w:r w:rsidR="00A96E44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s-ES"/>
              </w:rPr>
              <w:t xml:space="preserve">       </w:t>
            </w:r>
            <w:r w:rsidR="006E44B1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s-ES"/>
              </w:rPr>
              <w:t xml:space="preserve">Sábado </w:t>
            </w:r>
            <w:r w:rsidR="00FD282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s-ES"/>
              </w:rPr>
              <w:t>9</w:t>
            </w:r>
            <w:r w:rsidR="00D73D74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s-ES"/>
              </w:rPr>
              <w:t xml:space="preserve"> Junio</w:t>
            </w:r>
          </w:p>
          <w:p w14:paraId="25B87284" w14:textId="02FB258A" w:rsidR="00425E02" w:rsidRDefault="00D73D74" w:rsidP="001642F4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A</w:t>
            </w:r>
            <w:r w:rsidR="00425E02"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las 8:00 colocación de mesas y a las 9:00 inauguración. Clausura a las 14:00 horas</w:t>
            </w:r>
            <w:r w:rsidR="000E3053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. Durante el</w:t>
            </w:r>
            <w:r w:rsidR="00425E02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evento se servirá un tentempié</w:t>
            </w:r>
            <w:r w:rsidR="00D26719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 o almuerzo</w:t>
            </w:r>
          </w:p>
          <w:p w14:paraId="300E0B6B" w14:textId="59ACFD49" w:rsidR="00BC7E47" w:rsidRPr="002738ED" w:rsidRDefault="00BC7E47" w:rsidP="001642F4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A las 14:00 se realizará una comida para todos los participantes en </w:t>
            </w:r>
            <w:r w:rsidR="00081E6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>un Bar a determinar</w:t>
            </w:r>
          </w:p>
          <w:p w14:paraId="25D8DD11" w14:textId="4066804D" w:rsidR="00425E02" w:rsidRPr="002738ED" w:rsidRDefault="00425E02" w:rsidP="001642F4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  <w:t xml:space="preserve">A las 18:00 </w:t>
            </w:r>
            <w:r w:rsidRPr="003A071A">
              <w:rPr>
                <w:rStyle w:val="TtuloCar"/>
                <w:rFonts w:ascii="Comic Sans MS" w:hAnsi="Comic Sans MS" w:cstheme="minorHAnsi"/>
                <w:color w:val="auto"/>
                <w:sz w:val="16"/>
                <w:szCs w:val="16"/>
              </w:rPr>
              <w:t>se realizará una visita cultural con los asistentes y familiares a un lugar turístico por determinar.</w:t>
            </w:r>
          </w:p>
          <w:p w14:paraId="0BA59CD0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de-AT"/>
              </w:rPr>
            </w:pPr>
          </w:p>
        </w:tc>
      </w:tr>
      <w:tr w:rsidR="00C42640" w:rsidRPr="002738ED" w14:paraId="43DC1E0A" w14:textId="77777777" w:rsidTr="001642F4">
        <w:tc>
          <w:tcPr>
            <w:tcW w:w="0" w:type="auto"/>
            <w:vAlign w:val="center"/>
          </w:tcPr>
          <w:p w14:paraId="48466795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ca-ES" w:eastAsia="es-ES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ca-ES" w:eastAsia="es-ES"/>
              </w:rPr>
              <w:t>OBSERVACIONES</w:t>
            </w:r>
          </w:p>
        </w:tc>
        <w:tc>
          <w:tcPr>
            <w:tcW w:w="0" w:type="auto"/>
            <w:vAlign w:val="center"/>
          </w:tcPr>
          <w:p w14:paraId="5000A58E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i/>
                <w:color w:val="FF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b/>
                <w:i/>
                <w:color w:val="002060"/>
                <w:sz w:val="16"/>
                <w:szCs w:val="16"/>
                <w:lang w:eastAsia="es-ES"/>
              </w:rPr>
              <w:t>Podrán lucir sus uniformes voluntariamente o el de otros cuerpos,</w:t>
            </w:r>
            <w:r w:rsidR="00D73D74">
              <w:rPr>
                <w:rFonts w:ascii="Comic Sans MS" w:eastAsia="Times New Roman" w:hAnsi="Comic Sans MS" w:cs="Times New Roman"/>
                <w:b/>
                <w:i/>
                <w:color w:val="002060"/>
                <w:sz w:val="16"/>
                <w:szCs w:val="16"/>
                <w:lang w:eastAsia="es-ES"/>
              </w:rPr>
              <w:t xml:space="preserve"> e incluso de otras ciudades,</w:t>
            </w:r>
            <w:r w:rsidRPr="002738ED">
              <w:rPr>
                <w:rFonts w:ascii="Comic Sans MS" w:eastAsia="Times New Roman" w:hAnsi="Comic Sans MS" w:cs="Times New Roman"/>
                <w:b/>
                <w:i/>
                <w:color w:val="002060"/>
                <w:sz w:val="16"/>
                <w:szCs w:val="16"/>
                <w:lang w:eastAsia="es-ES"/>
              </w:rPr>
              <w:t xml:space="preserve"> para darle más colorido al acto</w:t>
            </w:r>
          </w:p>
        </w:tc>
      </w:tr>
      <w:tr w:rsidR="00C42640" w:rsidRPr="002738ED" w14:paraId="56A19269" w14:textId="77777777" w:rsidTr="001642F4">
        <w:tc>
          <w:tcPr>
            <w:tcW w:w="0" w:type="auto"/>
            <w:vAlign w:val="center"/>
          </w:tcPr>
          <w:p w14:paraId="6E793D39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de-AT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CÓMO  HACER  RESERVA</w:t>
            </w:r>
          </w:p>
        </w:tc>
        <w:tc>
          <w:tcPr>
            <w:tcW w:w="0" w:type="auto"/>
            <w:vAlign w:val="center"/>
          </w:tcPr>
          <w:p w14:paraId="3C2E9A82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Rellenar la inscripción que hay debajo y enviarla por email a:</w:t>
            </w:r>
          </w:p>
          <w:p w14:paraId="62EA4F28" w14:textId="1851FF94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 xml:space="preserve">Roberto Mengod: </w:t>
            </w:r>
            <w:r w:rsidR="00081E6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s-ES"/>
              </w:rPr>
              <w:t>robertomengod@hotmail.com</w:t>
            </w:r>
          </w:p>
          <w:p w14:paraId="51EB9AE1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de-AT"/>
              </w:rPr>
            </w:pPr>
          </w:p>
        </w:tc>
      </w:tr>
      <w:tr w:rsidR="00C42640" w:rsidRPr="002738ED" w14:paraId="758E0F8F" w14:textId="77777777" w:rsidTr="001642F4">
        <w:tc>
          <w:tcPr>
            <w:tcW w:w="0" w:type="auto"/>
            <w:vAlign w:val="center"/>
          </w:tcPr>
          <w:p w14:paraId="0F7ABCD6" w14:textId="77777777" w:rsidR="00425E02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38E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DÓNDE ALOJARSE</w:t>
            </w:r>
          </w:p>
          <w:p w14:paraId="72AB066D" w14:textId="77777777" w:rsidR="006B5708" w:rsidRPr="002738ED" w:rsidRDefault="006B5708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2 hoteles</w:t>
            </w:r>
          </w:p>
          <w:p w14:paraId="262275A4" w14:textId="77777777" w:rsidR="00425E02" w:rsidRPr="002738ED" w:rsidRDefault="00425E02" w:rsidP="001642F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0" w:type="auto"/>
            <w:vAlign w:val="center"/>
          </w:tcPr>
          <w:p w14:paraId="5D490F7E" w14:textId="77777777" w:rsidR="0047757D" w:rsidRPr="0047757D" w:rsidRDefault="0047757D" w:rsidP="0047757D">
            <w:pPr>
              <w:rPr>
                <w:rFonts w:ascii="Comic Sans MS" w:hAnsi="Comic Sans MS"/>
                <w:b/>
                <w:color w:val="000000"/>
                <w:sz w:val="16"/>
                <w:szCs w:val="16"/>
                <w:lang w:val="de-AT" w:eastAsia="de-AT"/>
              </w:rPr>
            </w:pPr>
            <w:r w:rsidRPr="0047757D">
              <w:rPr>
                <w:rFonts w:ascii="Comic Sans MS" w:hAnsi="Comic Sans MS"/>
                <w:b/>
                <w:color w:val="000000"/>
                <w:sz w:val="16"/>
                <w:szCs w:val="16"/>
                <w:lang w:val="de-AT" w:eastAsia="de-AT"/>
              </w:rPr>
              <w:t>B &amp; B Hotel Valencia Ciudad de las ciencias</w:t>
            </w:r>
          </w:p>
          <w:p w14:paraId="56E43162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Avda Ausias March Nº99</w:t>
            </w:r>
          </w:p>
          <w:p w14:paraId="0B4769ED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46013 Valencia</w:t>
            </w:r>
          </w:p>
          <w:p w14:paraId="4DB75D19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Tlf- + 34 96 306 3000</w:t>
            </w:r>
          </w:p>
          <w:p w14:paraId="0E7B642C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Email: valencia@hotelbb.com</w:t>
            </w:r>
          </w:p>
          <w:p w14:paraId="2EBEA887" w14:textId="5B4090AF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INDICAR QUE VAIS AL ENCUENTRO DE COLECCIONISMO DE IPA Comunidad Valenciana</w:t>
            </w:r>
            <w:bookmarkStart w:id="0" w:name="_GoBack"/>
            <w:bookmarkEnd w:id="0"/>
          </w:p>
          <w:p w14:paraId="635413E4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AT" w:eastAsia="de-AT"/>
              </w:rPr>
              <w:t>                                             ----------------------------------</w:t>
            </w:r>
          </w:p>
          <w:p w14:paraId="2B8BEB4B" w14:textId="77777777" w:rsidR="0047757D" w:rsidRDefault="0047757D" w:rsidP="0047757D">
            <w:pPr>
              <w:rPr>
                <w:rFonts w:ascii="Comic Sans MS" w:hAnsi="Comic Sans MS"/>
                <w:b/>
                <w:color w:val="000000"/>
                <w:sz w:val="16"/>
                <w:szCs w:val="16"/>
                <w:lang w:val="pt-BR" w:eastAsia="es-ES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 xml:space="preserve">Hotel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>Albufera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 xml:space="preserve"> ****</w:t>
            </w:r>
          </w:p>
          <w:p w14:paraId="31CE7171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Plaza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Alqueria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la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Culla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 1</w:t>
            </w:r>
          </w:p>
          <w:p w14:paraId="57E2C3AE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46910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Alfafar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 (Valencia)</w:t>
            </w:r>
          </w:p>
          <w:p w14:paraId="3179DCED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Tlf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-+34 96 318 65 56</w:t>
            </w:r>
          </w:p>
          <w:p w14:paraId="2B1D4D76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Email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: director@hotelalbufera.com </w:t>
            </w:r>
          </w:p>
          <w:p w14:paraId="1E3167C9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Web: www.hotelalbufera.com</w:t>
            </w:r>
          </w:p>
          <w:p w14:paraId="68673B2C" w14:textId="77777777" w:rsidR="0047757D" w:rsidRDefault="0047757D" w:rsidP="0047757D">
            <w:pP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 xml:space="preserve">58 euros com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>desayuno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>inluido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16"/>
                <w:szCs w:val="16"/>
                <w:lang w:val="pt-BR"/>
              </w:rPr>
              <w:t xml:space="preserve">        </w:t>
            </w:r>
          </w:p>
          <w:p w14:paraId="5B55E6D1" w14:textId="77777777" w:rsidR="0047757D" w:rsidRDefault="0047757D" w:rsidP="0047757D">
            <w:pP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INDICAR QUE VAIS AL ENCUENTRO DE COLECCIONISMO DE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>IPAComunidad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pt-BR"/>
              </w:rPr>
              <w:t xml:space="preserve"> Valenciana</w:t>
            </w:r>
          </w:p>
          <w:p w14:paraId="2ECC7AC1" w14:textId="38A2EC1E" w:rsidR="00BA359B" w:rsidRPr="00BC7E47" w:rsidRDefault="00BA359B" w:rsidP="00BC7E47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de-AT" w:eastAsia="de-AT"/>
              </w:rPr>
            </w:pPr>
          </w:p>
        </w:tc>
      </w:tr>
    </w:tbl>
    <w:p w14:paraId="65F7CBCC" w14:textId="77777777" w:rsidR="00BC7E47" w:rsidRDefault="00BC7E47" w:rsidP="00C42640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6E522BD8" w14:textId="77777777" w:rsidR="00BC7E47" w:rsidRDefault="00BC7E47" w:rsidP="00C42640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6168FC65" w14:textId="77777777" w:rsidR="00BC7E47" w:rsidRDefault="00BC7E47" w:rsidP="00C42640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13A7A382" w14:textId="77777777" w:rsidR="000E3053" w:rsidRDefault="000E3053" w:rsidP="00C42640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21386C86" w14:textId="77777777" w:rsidR="00766BB1" w:rsidRDefault="00766BB1" w:rsidP="00C42640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0CA8104C" w14:textId="77777777" w:rsidR="00A972D0" w:rsidRDefault="00BC7E47" w:rsidP="00C42640">
      <w:pPr>
        <w:tabs>
          <w:tab w:val="left" w:pos="48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INSCRIPCION </w:t>
      </w:r>
      <w:r w:rsidR="00B10EF2">
        <w:rPr>
          <w:b/>
          <w:sz w:val="24"/>
          <w:szCs w:val="24"/>
          <w:u w:val="single"/>
        </w:rPr>
        <w:t>4º</w:t>
      </w:r>
      <w:r w:rsidR="00D70277" w:rsidRPr="00D70277">
        <w:rPr>
          <w:b/>
          <w:sz w:val="24"/>
          <w:szCs w:val="24"/>
          <w:u w:val="single"/>
        </w:rPr>
        <w:t xml:space="preserve"> </w:t>
      </w:r>
      <w:r w:rsidR="00B10EF2">
        <w:rPr>
          <w:b/>
          <w:sz w:val="24"/>
          <w:szCs w:val="24"/>
          <w:u w:val="single"/>
        </w:rPr>
        <w:t xml:space="preserve">ENCUENTRO </w:t>
      </w:r>
      <w:r w:rsidR="00D70277" w:rsidRPr="00D70277">
        <w:rPr>
          <w:b/>
          <w:sz w:val="24"/>
          <w:szCs w:val="24"/>
          <w:u w:val="single"/>
        </w:rPr>
        <w:t>DE COLECCIONISMO</w:t>
      </w:r>
      <w:r w:rsidR="00B10EF2">
        <w:rPr>
          <w:b/>
          <w:sz w:val="24"/>
          <w:szCs w:val="24"/>
          <w:u w:val="single"/>
        </w:rPr>
        <w:t xml:space="preserve"> POLICIAL</w:t>
      </w:r>
    </w:p>
    <w:p w14:paraId="2685EF41" w14:textId="77777777" w:rsidR="00D70277" w:rsidRDefault="00D70277" w:rsidP="00D70277">
      <w:pPr>
        <w:tabs>
          <w:tab w:val="left" w:pos="4828"/>
        </w:tabs>
        <w:rPr>
          <w:b/>
          <w:sz w:val="24"/>
          <w:szCs w:val="24"/>
          <w:u w:val="single"/>
        </w:rPr>
      </w:pPr>
    </w:p>
    <w:p w14:paraId="7B385A90" w14:textId="77777777" w:rsidR="00D70277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NOMBRE:</w:t>
      </w:r>
    </w:p>
    <w:p w14:paraId="3BF7513B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APELLIDOS:</w:t>
      </w:r>
    </w:p>
    <w:p w14:paraId="19F41549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POBLACION</w:t>
      </w:r>
    </w:p>
    <w:p w14:paraId="43E1449F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PAIS:</w:t>
      </w:r>
    </w:p>
    <w:p w14:paraId="34125CF5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CUERPO POLICIAL:</w:t>
      </w:r>
    </w:p>
    <w:p w14:paraId="3F84EAA3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MIE</w:t>
      </w:r>
      <w:r w:rsidR="003369EA">
        <w:rPr>
          <w:sz w:val="24"/>
          <w:szCs w:val="24"/>
        </w:rPr>
        <w:t>M</w:t>
      </w:r>
      <w:r>
        <w:rPr>
          <w:sz w:val="24"/>
          <w:szCs w:val="24"/>
        </w:rPr>
        <w:t>BRO IPA:   SI____         NO____   (marca una cruz donde proceda)</w:t>
      </w:r>
    </w:p>
    <w:p w14:paraId="692A3B91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TELEFONO:</w:t>
      </w:r>
    </w:p>
    <w:p w14:paraId="143C070A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5DE6CA8C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QUE MATERIAL TRAES?:</w:t>
      </w:r>
    </w:p>
    <w:p w14:paraId="79F5345F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726B5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¿QUE COLECCIONAS?</w:t>
      </w:r>
    </w:p>
    <w:p w14:paraId="14C4D3E2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14EAE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</w:p>
    <w:p w14:paraId="73345149" w14:textId="77777777" w:rsidR="001804C5" w:rsidRDefault="001804C5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 xml:space="preserve">¿CUANTAS MESAS NECESITAS?  </w:t>
      </w:r>
    </w:p>
    <w:p w14:paraId="391F42D3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¿VENDRAS UNIFORMADO?    SI____      NO____</w:t>
      </w:r>
    </w:p>
    <w:p w14:paraId="7F53624E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¿TRAES VEHICULO POLICIAL?</w:t>
      </w:r>
    </w:p>
    <w:p w14:paraId="3CEF3961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¿NECESITAS HOTEL?</w:t>
      </w:r>
    </w:p>
    <w:p w14:paraId="40791F92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¿VIENES CON MAS GENTE?   SI____     NO_____</w:t>
      </w:r>
    </w:p>
    <w:p w14:paraId="01BCFC02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¿CUANTOS?</w:t>
      </w:r>
    </w:p>
    <w:p w14:paraId="4A1C95A5" w14:textId="77777777" w:rsidR="001C4A24" w:rsidRDefault="003A071A" w:rsidP="00D70277">
      <w:pPr>
        <w:tabs>
          <w:tab w:val="left" w:pos="4828"/>
        </w:tabs>
        <w:rPr>
          <w:sz w:val="24"/>
          <w:szCs w:val="24"/>
        </w:rPr>
      </w:pPr>
      <w:r>
        <w:rPr>
          <w:sz w:val="24"/>
          <w:szCs w:val="24"/>
        </w:rPr>
        <w:t>¿VENDRÁS A LA CENA</w:t>
      </w:r>
      <w:r w:rsidR="001C4A24">
        <w:rPr>
          <w:sz w:val="24"/>
          <w:szCs w:val="24"/>
        </w:rPr>
        <w:t>?     SI____    NO_____</w:t>
      </w:r>
    </w:p>
    <w:p w14:paraId="45A5A845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</w:p>
    <w:p w14:paraId="7F353AED" w14:textId="77777777" w:rsidR="00490BB9" w:rsidRDefault="00490BB9" w:rsidP="00D70277">
      <w:pPr>
        <w:tabs>
          <w:tab w:val="left" w:pos="4828"/>
        </w:tabs>
        <w:rPr>
          <w:sz w:val="24"/>
          <w:szCs w:val="24"/>
        </w:rPr>
      </w:pPr>
    </w:p>
    <w:p w14:paraId="38228A76" w14:textId="77777777" w:rsidR="00490BB9" w:rsidRPr="00D70277" w:rsidRDefault="00490BB9" w:rsidP="00D70277">
      <w:pPr>
        <w:tabs>
          <w:tab w:val="left" w:pos="4828"/>
        </w:tabs>
        <w:rPr>
          <w:sz w:val="24"/>
          <w:szCs w:val="24"/>
        </w:rPr>
      </w:pPr>
    </w:p>
    <w:sectPr w:rsidR="00490BB9" w:rsidRPr="00D70277" w:rsidSect="001642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560" w:right="1701" w:bottom="1417" w:left="1701" w:header="170" w:footer="263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D7CF" w14:textId="77777777" w:rsidR="00E44F52" w:rsidRDefault="00E44F52">
      <w:r>
        <w:separator/>
      </w:r>
    </w:p>
  </w:endnote>
  <w:endnote w:type="continuationSeparator" w:id="0">
    <w:p w14:paraId="1B20E510" w14:textId="77777777" w:rsidR="00E44F52" w:rsidRDefault="00E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D251" w14:textId="77777777" w:rsidR="00A972D0" w:rsidRDefault="00A972D0" w:rsidP="00A972D0">
    <w:pPr>
      <w:pStyle w:val="Textoindependiente"/>
      <w:rPr>
        <w:sz w:val="22"/>
        <w:szCs w:val="22"/>
      </w:rPr>
    </w:pPr>
  </w:p>
  <w:p w14:paraId="450D1B22" w14:textId="77777777" w:rsidR="00A972D0" w:rsidRPr="003A071A" w:rsidRDefault="00060F83" w:rsidP="00A972D0">
    <w:pPr>
      <w:pStyle w:val="Textoindependiente"/>
      <w:rPr>
        <w:sz w:val="24"/>
        <w:szCs w:val="24"/>
        <w:lang w:val="en-US"/>
      </w:rPr>
    </w:pPr>
    <w:r w:rsidRPr="003A071A">
      <w:rPr>
        <w:sz w:val="22"/>
        <w:szCs w:val="22"/>
        <w:lang w:val="en-US"/>
      </w:rPr>
      <w:t>www.ipacomunidadvalenciana.org</w:t>
    </w:r>
    <w:r w:rsidR="00A972D0" w:rsidRPr="003A071A">
      <w:rPr>
        <w:sz w:val="16"/>
        <w:szCs w:val="16"/>
        <w:lang w:val="en-US"/>
      </w:rPr>
      <w:t xml:space="preserve">              </w:t>
    </w:r>
    <w:r w:rsidR="00A972D0" w:rsidRPr="003A071A">
      <w:rPr>
        <w:sz w:val="24"/>
        <w:szCs w:val="24"/>
        <w:lang w:val="en-US"/>
      </w:rPr>
      <w:t>Tfno.0034-645.74.38.02</w:t>
    </w:r>
  </w:p>
  <w:p w14:paraId="22D6D08E" w14:textId="77777777" w:rsidR="00A972D0" w:rsidRPr="003A071A" w:rsidRDefault="00A972D0" w:rsidP="00A972D0">
    <w:pPr>
      <w:pStyle w:val="Piedepgina"/>
      <w:jc w:val="center"/>
      <w:rPr>
        <w:lang w:val="en-US"/>
      </w:rPr>
    </w:pPr>
    <w:r w:rsidRPr="003A071A">
      <w:rPr>
        <w:sz w:val="22"/>
        <w:szCs w:val="22"/>
        <w:lang w:val="en-US"/>
      </w:rPr>
      <w:t xml:space="preserve">     </w:t>
    </w:r>
    <w:hyperlink r:id="rId1" w:history="1">
      <w:r w:rsidRPr="003A071A">
        <w:rPr>
          <w:rStyle w:val="Hipervnculo"/>
          <w:sz w:val="22"/>
          <w:szCs w:val="22"/>
          <w:lang w:val="en-US"/>
        </w:rPr>
        <w:t>ipacv@ipacv.es</w:t>
      </w:r>
    </w:hyperlink>
    <w:r w:rsidRPr="003A071A">
      <w:rPr>
        <w:sz w:val="22"/>
        <w:szCs w:val="22"/>
        <w:lang w:val="en-US"/>
      </w:rPr>
      <w:t xml:space="preserve">   </w:t>
    </w:r>
    <w:hyperlink r:id="rId2" w:history="1">
      <w:r w:rsidRPr="003A071A">
        <w:rPr>
          <w:rStyle w:val="Hipervnculo"/>
          <w:sz w:val="22"/>
          <w:szCs w:val="22"/>
          <w:lang w:val="en-US"/>
        </w:rPr>
        <w:t>http://facebook.com/ipacv</w:t>
      </w:r>
    </w:hyperlink>
    <w:r w:rsidRPr="003A071A">
      <w:rPr>
        <w:sz w:val="22"/>
        <w:szCs w:val="22"/>
        <w:lang w:val="en-US"/>
      </w:rPr>
      <w:t xml:space="preserve">  twitter:</w:t>
    </w:r>
    <w:r w:rsidR="00060F83" w:rsidRPr="003A071A">
      <w:rPr>
        <w:sz w:val="22"/>
        <w:szCs w:val="22"/>
        <w:lang w:val="en-US"/>
      </w:rPr>
      <w:t xml:space="preserve"> </w:t>
    </w:r>
    <w:r w:rsidRPr="003A071A">
      <w:rPr>
        <w:sz w:val="22"/>
        <w:szCs w:val="22"/>
        <w:lang w:val="en-US"/>
      </w:rPr>
      <w:t>@</w:t>
    </w:r>
    <w:proofErr w:type="spellStart"/>
    <w:r w:rsidRPr="003A071A">
      <w:rPr>
        <w:sz w:val="22"/>
        <w:szCs w:val="22"/>
        <w:lang w:val="en-US"/>
      </w:rPr>
      <w:t>ipacv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6D51" w14:textId="77777777" w:rsidR="00BF7C4F" w:rsidRDefault="00BF7C4F" w:rsidP="00BF7C4F">
    <w:pPr>
      <w:pStyle w:val="Textoindependiente"/>
      <w:jc w:val="left"/>
      <w:rPr>
        <w:sz w:val="22"/>
        <w:szCs w:val="22"/>
      </w:rPr>
    </w:pPr>
  </w:p>
  <w:p w14:paraId="1FF2ADF2" w14:textId="77777777" w:rsidR="00BF7C4F" w:rsidRPr="007864A8" w:rsidRDefault="00E44F52" w:rsidP="00BF7C4F">
    <w:pPr>
      <w:pStyle w:val="Textoindependiente"/>
      <w:jc w:val="left"/>
      <w:rPr>
        <w:sz w:val="16"/>
        <w:szCs w:val="16"/>
      </w:rPr>
    </w:pPr>
    <w:hyperlink r:id="rId1" w:history="1">
      <w:r w:rsidR="00BF7C4F" w:rsidRPr="00597DCE">
        <w:rPr>
          <w:rStyle w:val="Hipervnculo"/>
          <w:sz w:val="22"/>
          <w:szCs w:val="22"/>
        </w:rPr>
        <w:t>www.ipacomunidadvalenciana.es</w:t>
      </w:r>
    </w:hyperlink>
    <w:r w:rsidR="00BF7C4F">
      <w:rPr>
        <w:sz w:val="16"/>
        <w:szCs w:val="16"/>
      </w:rPr>
      <w:t xml:space="preserve">               tlf-0034-645.74.38.02</w:t>
    </w:r>
  </w:p>
  <w:p w14:paraId="3C07D795" w14:textId="77777777" w:rsidR="00BF7C4F" w:rsidRDefault="00E44F52" w:rsidP="00BF7C4F">
    <w:pPr>
      <w:pStyle w:val="Textoindependiente"/>
      <w:tabs>
        <w:tab w:val="left" w:pos="8224"/>
      </w:tabs>
      <w:jc w:val="left"/>
      <w:rPr>
        <w:sz w:val="22"/>
        <w:szCs w:val="22"/>
      </w:rPr>
    </w:pPr>
    <w:hyperlink r:id="rId2" w:history="1">
      <w:r w:rsidR="00BF7C4F" w:rsidRPr="007864A8">
        <w:rPr>
          <w:rStyle w:val="Hipervnculo"/>
          <w:sz w:val="22"/>
          <w:szCs w:val="22"/>
        </w:rPr>
        <w:t>www.ipacv.es</w:t>
      </w:r>
    </w:hyperlink>
    <w:r w:rsidR="00BF7C4F">
      <w:rPr>
        <w:sz w:val="22"/>
        <w:szCs w:val="22"/>
      </w:rPr>
      <w:t xml:space="preserve">     </w:t>
    </w:r>
    <w:r w:rsidR="00BF7C4F" w:rsidRPr="007864A8">
      <w:rPr>
        <w:sz w:val="22"/>
        <w:szCs w:val="22"/>
      </w:rPr>
      <w:t xml:space="preserve"> </w:t>
    </w:r>
    <w:hyperlink r:id="rId3" w:history="1">
      <w:r w:rsidR="00BF7C4F" w:rsidRPr="007864A8">
        <w:rPr>
          <w:rStyle w:val="Hipervnculo"/>
          <w:sz w:val="22"/>
          <w:szCs w:val="22"/>
        </w:rPr>
        <w:t>ipacv@ipacv.es</w:t>
      </w:r>
    </w:hyperlink>
    <w:r w:rsidR="00BF7C4F" w:rsidRPr="007864A8">
      <w:rPr>
        <w:sz w:val="22"/>
        <w:szCs w:val="22"/>
      </w:rPr>
      <w:t xml:space="preserve"> </w:t>
    </w:r>
    <w:r w:rsidR="00BF7C4F">
      <w:rPr>
        <w:sz w:val="22"/>
        <w:szCs w:val="22"/>
      </w:rPr>
      <w:t xml:space="preserve"> </w:t>
    </w:r>
    <w:r w:rsidR="00BF7C4F" w:rsidRPr="007864A8">
      <w:rPr>
        <w:sz w:val="22"/>
        <w:szCs w:val="22"/>
      </w:rPr>
      <w:t xml:space="preserve"> </w:t>
    </w:r>
    <w:hyperlink r:id="rId4" w:history="1">
      <w:r w:rsidR="00BF7C4F" w:rsidRPr="007864A8">
        <w:rPr>
          <w:rStyle w:val="Hipervnculo"/>
          <w:sz w:val="22"/>
          <w:szCs w:val="22"/>
        </w:rPr>
        <w:t>http://facebook.com/ipacv</w:t>
      </w:r>
    </w:hyperlink>
    <w:r w:rsidR="00BF7C4F" w:rsidRPr="007864A8">
      <w:rPr>
        <w:sz w:val="22"/>
        <w:szCs w:val="22"/>
      </w:rPr>
      <w:t xml:space="preserve">  </w:t>
    </w:r>
    <w:proofErr w:type="spellStart"/>
    <w:r w:rsidR="00BF7C4F" w:rsidRPr="007864A8">
      <w:rPr>
        <w:sz w:val="22"/>
        <w:szCs w:val="22"/>
      </w:rPr>
      <w:t>twitter</w:t>
    </w:r>
    <w:proofErr w:type="spellEnd"/>
    <w:r w:rsidR="00BF7C4F" w:rsidRPr="007864A8">
      <w:rPr>
        <w:sz w:val="22"/>
        <w:szCs w:val="22"/>
      </w:rPr>
      <w:t>:@</w:t>
    </w:r>
    <w:proofErr w:type="spellStart"/>
    <w:r w:rsidR="00BF7C4F" w:rsidRPr="007864A8">
      <w:rPr>
        <w:sz w:val="22"/>
        <w:szCs w:val="22"/>
      </w:rPr>
      <w:t>ipacv</w:t>
    </w:r>
    <w:proofErr w:type="spellEnd"/>
    <w:r w:rsidR="00BF7C4F">
      <w:rPr>
        <w:sz w:val="22"/>
        <w:szCs w:val="22"/>
      </w:rPr>
      <w:tab/>
    </w:r>
  </w:p>
  <w:p w14:paraId="13E65196" w14:textId="77777777" w:rsidR="00BF7C4F" w:rsidRDefault="00BF7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9C4F" w14:textId="77777777" w:rsidR="00E44F52" w:rsidRDefault="00E44F52">
      <w:r>
        <w:separator/>
      </w:r>
    </w:p>
  </w:footnote>
  <w:footnote w:type="continuationSeparator" w:id="0">
    <w:p w14:paraId="47342C02" w14:textId="77777777" w:rsidR="00E44F52" w:rsidRDefault="00E4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ED7B" w14:textId="77777777" w:rsidR="00564796" w:rsidRDefault="00E44F52">
    <w:pPr>
      <w:pStyle w:val="Encabezado"/>
    </w:pPr>
    <w:r>
      <w:rPr>
        <w:noProof/>
      </w:rPr>
      <w:pict w14:anchorId="56EA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1032" o:spid="_x0000_s2050" type="#_x0000_t75" style="position:absolute;margin-left:0;margin-top:0;width:328.1pt;height:463.1pt;z-index:-251653120;mso-position-horizontal:center;mso-position-horizontal-relative:margin;mso-position-vertical:center;mso-position-vertical-relative:margin" o:allowincell="f">
          <v:imagedata r:id="rId1" o:title="ipacv comun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8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3827"/>
      <w:gridCol w:w="3261"/>
      <w:gridCol w:w="1559"/>
    </w:tblGrid>
    <w:tr w:rsidR="00A972D0" w:rsidRPr="007864A8" w14:paraId="13D35B35" w14:textId="77777777" w:rsidTr="00060F83">
      <w:trPr>
        <w:cantSplit/>
        <w:trHeight w:val="1424"/>
      </w:trPr>
      <w:tc>
        <w:tcPr>
          <w:tcW w:w="1981" w:type="dxa"/>
          <w:vMerge w:val="restart"/>
          <w:vAlign w:val="center"/>
        </w:tcPr>
        <w:p w14:paraId="489B3271" w14:textId="77777777" w:rsidR="00A972D0" w:rsidRDefault="00A972D0" w:rsidP="00C30E3D"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AB2E163" wp14:editId="5B7D525B">
                <wp:simplePos x="0" y="0"/>
                <wp:positionH relativeFrom="column">
                  <wp:posOffset>-31115</wp:posOffset>
                </wp:positionH>
                <wp:positionV relativeFrom="paragraph">
                  <wp:posOffset>-561975</wp:posOffset>
                </wp:positionV>
                <wp:extent cx="1278255" cy="86042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paescutsenc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vAlign w:val="center"/>
        </w:tcPr>
        <w:p w14:paraId="04EAF059" w14:textId="77777777" w:rsidR="00A972D0" w:rsidRPr="00F4345E" w:rsidRDefault="00A972D0" w:rsidP="00C30E3D">
          <w:pPr>
            <w:jc w:val="center"/>
            <w:rPr>
              <w:rFonts w:hAnsi="Arial"/>
              <w:b/>
              <w:sz w:val="22"/>
              <w:szCs w:val="22"/>
              <w:lang w:val="en-GB"/>
            </w:rPr>
          </w:pPr>
          <w:r w:rsidRPr="00F4345E">
            <w:rPr>
              <w:rFonts w:hAnsi="Arial"/>
              <w:b/>
              <w:sz w:val="22"/>
              <w:szCs w:val="22"/>
              <w:lang w:val="en-GB"/>
            </w:rPr>
            <w:t>INTERNATIONAL POLICE ASSOCIATION (I.P.A.)</w:t>
          </w:r>
        </w:p>
        <w:p w14:paraId="44132AE6" w14:textId="77777777" w:rsidR="00A972D0" w:rsidRPr="00F4345E" w:rsidRDefault="00A972D0" w:rsidP="00C30E3D">
          <w:pPr>
            <w:pStyle w:val="Ttulo3"/>
            <w:rPr>
              <w:sz w:val="20"/>
            </w:rPr>
          </w:pPr>
          <w:r>
            <w:rPr>
              <w:sz w:val="20"/>
            </w:rPr>
            <w:t>SECCIÓN ESPAÑOLA -</w:t>
          </w:r>
          <w:r w:rsidRPr="00F4345E">
            <w:rPr>
              <w:sz w:val="20"/>
            </w:rPr>
            <w:t xml:space="preserve"> COMUNIDAD VALENCIANA</w:t>
          </w:r>
        </w:p>
        <w:p w14:paraId="2E61859C" w14:textId="77777777" w:rsidR="00A972D0" w:rsidRDefault="00A972D0" w:rsidP="00C30E3D">
          <w:pPr>
            <w:pStyle w:val="Textoindependiente"/>
            <w:rPr>
              <w:sz w:val="16"/>
              <w:szCs w:val="16"/>
            </w:rPr>
          </w:pPr>
          <w:r w:rsidRPr="007864A8">
            <w:rPr>
              <w:sz w:val="16"/>
              <w:szCs w:val="16"/>
            </w:rPr>
            <w:t>Organización No Gubernamental con Estatus Consultivo Especial en el Consejo Económico y Social de las Naciones Unidas (ONU), Estatus Consultivo en el Consejo de Europa (CE) y la  Organización de los Estados Americanos (OEA), con Relaciones Operativas con UNESCO y EUROPOL</w:t>
          </w:r>
        </w:p>
        <w:p w14:paraId="6E4F7328" w14:textId="77777777" w:rsidR="00060F83" w:rsidRDefault="00060F83" w:rsidP="00C30E3D">
          <w:pPr>
            <w:pStyle w:val="Textoindependient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56AA234" wp14:editId="66DD57C4">
                <wp:extent cx="2170962" cy="389636"/>
                <wp:effectExtent l="0" t="0" r="127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acv logo azu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794" cy="393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01BC4A" w14:textId="77777777" w:rsidR="00A972D0" w:rsidRPr="007864A8" w:rsidRDefault="00A972D0" w:rsidP="00C30E3D">
          <w:pPr>
            <w:pStyle w:val="Textoindependiente"/>
            <w:jc w:val="left"/>
            <w:rPr>
              <w:sz w:val="18"/>
              <w:szCs w:val="18"/>
            </w:rPr>
          </w:pPr>
        </w:p>
      </w:tc>
      <w:tc>
        <w:tcPr>
          <w:tcW w:w="1559" w:type="dxa"/>
          <w:vMerge w:val="restart"/>
          <w:vAlign w:val="center"/>
        </w:tcPr>
        <w:p w14:paraId="52A15F57" w14:textId="77777777" w:rsidR="00A972D0" w:rsidRPr="007864A8" w:rsidRDefault="00FE5067" w:rsidP="00C30E3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47CE0DB" wp14:editId="55CB058D">
                <wp:simplePos x="0" y="0"/>
                <wp:positionH relativeFrom="column">
                  <wp:posOffset>26035</wp:posOffset>
                </wp:positionH>
                <wp:positionV relativeFrom="paragraph">
                  <wp:posOffset>-600710</wp:posOffset>
                </wp:positionV>
                <wp:extent cx="694055" cy="962660"/>
                <wp:effectExtent l="0" t="0" r="0" b="8890"/>
                <wp:wrapNone/>
                <wp:docPr id="6" name="il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sitographics.com/enciclog/autonomias/image/valenc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309" b="100000" l="0" r="96203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72D0" w:rsidRPr="007864A8" w14:paraId="51C61236" w14:textId="77777777" w:rsidTr="00060F83">
      <w:trPr>
        <w:cantSplit/>
        <w:trHeight w:val="665"/>
      </w:trPr>
      <w:tc>
        <w:tcPr>
          <w:tcW w:w="1981" w:type="dxa"/>
          <w:vMerge/>
          <w:tcBorders>
            <w:bottom w:val="nil"/>
          </w:tcBorders>
          <w:vAlign w:val="center"/>
        </w:tcPr>
        <w:p w14:paraId="2E5EC87C" w14:textId="77777777" w:rsidR="00A972D0" w:rsidRPr="007864A8" w:rsidRDefault="00A972D0" w:rsidP="00C30E3D"/>
      </w:tc>
      <w:tc>
        <w:tcPr>
          <w:tcW w:w="3827" w:type="dxa"/>
          <w:tcBorders>
            <w:bottom w:val="nil"/>
          </w:tcBorders>
          <w:vAlign w:val="center"/>
        </w:tcPr>
        <w:p w14:paraId="053E1AC9" w14:textId="77777777" w:rsidR="00A972D0" w:rsidRPr="007864A8" w:rsidRDefault="00A972D0" w:rsidP="00C30E3D">
          <w:pPr>
            <w:rPr>
              <w:sz w:val="18"/>
              <w:szCs w:val="18"/>
            </w:rPr>
          </w:pPr>
        </w:p>
        <w:p w14:paraId="3A964D6A" w14:textId="77777777" w:rsidR="00A972D0" w:rsidRPr="007864A8" w:rsidRDefault="00A972D0" w:rsidP="00C30E3D">
          <w:pPr>
            <w:rPr>
              <w:sz w:val="18"/>
              <w:szCs w:val="18"/>
            </w:rPr>
          </w:pPr>
        </w:p>
      </w:tc>
      <w:tc>
        <w:tcPr>
          <w:tcW w:w="3261" w:type="dxa"/>
          <w:tcBorders>
            <w:bottom w:val="nil"/>
          </w:tcBorders>
          <w:vAlign w:val="center"/>
        </w:tcPr>
        <w:p w14:paraId="33249E6B" w14:textId="77777777" w:rsidR="00A972D0" w:rsidRPr="007864A8" w:rsidRDefault="00A972D0" w:rsidP="00C30E3D">
          <w:pPr>
            <w:rPr>
              <w:b/>
              <w:color w:val="0070C0"/>
              <w:sz w:val="24"/>
              <w:szCs w:val="24"/>
            </w:rPr>
          </w:pPr>
        </w:p>
      </w:tc>
      <w:tc>
        <w:tcPr>
          <w:tcW w:w="1559" w:type="dxa"/>
          <w:vMerge/>
          <w:tcBorders>
            <w:bottom w:val="nil"/>
          </w:tcBorders>
          <w:vAlign w:val="center"/>
        </w:tcPr>
        <w:p w14:paraId="1EDE5094" w14:textId="77777777" w:rsidR="00A972D0" w:rsidRPr="007864A8" w:rsidRDefault="00A972D0" w:rsidP="00C30E3D">
          <w:pPr>
            <w:rPr>
              <w:noProof/>
            </w:rPr>
          </w:pPr>
        </w:p>
      </w:tc>
    </w:tr>
  </w:tbl>
  <w:p w14:paraId="36B5704B" w14:textId="77777777" w:rsidR="00564796" w:rsidRDefault="00E44F52">
    <w:pPr>
      <w:pStyle w:val="Encabezado"/>
    </w:pPr>
    <w:r>
      <w:rPr>
        <w:noProof/>
      </w:rPr>
      <w:pict w14:anchorId="69A1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1033" o:spid="_x0000_s2051" type="#_x0000_t75" style="position:absolute;margin-left:0;margin-top:0;width:328.1pt;height:463.1pt;z-index:-251652096;mso-position-horizontal:center;mso-position-horizontal-relative:margin;mso-position-vertical:center;mso-position-vertical-relative:margin" o:allowincell="f">
          <v:imagedata r:id="rId5" o:title="ipacv comunid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8" w:type="dxa"/>
      <w:tblInd w:w="-6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3827"/>
      <w:gridCol w:w="3261"/>
      <w:gridCol w:w="1559"/>
    </w:tblGrid>
    <w:tr w:rsidR="00681E20" w:rsidRPr="007864A8" w14:paraId="2588A0CC" w14:textId="77777777" w:rsidTr="006F6633">
      <w:trPr>
        <w:cantSplit/>
        <w:trHeight w:val="1424"/>
      </w:trPr>
      <w:tc>
        <w:tcPr>
          <w:tcW w:w="1981" w:type="dxa"/>
          <w:vMerge w:val="restart"/>
          <w:vAlign w:val="center"/>
        </w:tcPr>
        <w:p w14:paraId="240534EF" w14:textId="77777777" w:rsidR="00681E20" w:rsidRDefault="006F663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A0E3D0" wp14:editId="7F508A7C">
                <wp:simplePos x="0" y="0"/>
                <wp:positionH relativeFrom="column">
                  <wp:posOffset>-295910</wp:posOffset>
                </wp:positionH>
                <wp:positionV relativeFrom="paragraph">
                  <wp:posOffset>-585470</wp:posOffset>
                </wp:positionV>
                <wp:extent cx="1316355" cy="1248410"/>
                <wp:effectExtent l="0" t="0" r="0" b="0"/>
                <wp:wrapNone/>
                <wp:docPr id="7" name="Picture 7" descr="ipaescutsen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paescutsenc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vAlign w:val="center"/>
        </w:tcPr>
        <w:p w14:paraId="76CC831F" w14:textId="77777777" w:rsidR="00681E20" w:rsidRPr="00F4345E" w:rsidRDefault="00681E20">
          <w:pPr>
            <w:jc w:val="center"/>
            <w:rPr>
              <w:rFonts w:hAnsi="Arial"/>
              <w:b/>
              <w:sz w:val="22"/>
              <w:szCs w:val="22"/>
              <w:lang w:val="en-GB"/>
            </w:rPr>
          </w:pPr>
          <w:r w:rsidRPr="00F4345E">
            <w:rPr>
              <w:rFonts w:hAnsi="Arial"/>
              <w:b/>
              <w:sz w:val="22"/>
              <w:szCs w:val="22"/>
              <w:lang w:val="en-GB"/>
            </w:rPr>
            <w:t>INTERNATIONAL POLICE ASSOCIATION (I.P.A.)</w:t>
          </w:r>
        </w:p>
        <w:p w14:paraId="1ECF3559" w14:textId="77777777" w:rsidR="00681E20" w:rsidRPr="00F4345E" w:rsidRDefault="00AC6530">
          <w:pPr>
            <w:pStyle w:val="Ttulo3"/>
            <w:rPr>
              <w:sz w:val="20"/>
            </w:rPr>
          </w:pPr>
          <w:r>
            <w:rPr>
              <w:sz w:val="20"/>
            </w:rPr>
            <w:t xml:space="preserve">SECCIÓN ESPAÑOLA </w:t>
          </w:r>
          <w:r w:rsidR="00F4345E">
            <w:rPr>
              <w:sz w:val="20"/>
            </w:rPr>
            <w:t>-</w:t>
          </w:r>
          <w:r w:rsidR="00681E20" w:rsidRPr="00F4345E">
            <w:rPr>
              <w:sz w:val="20"/>
            </w:rPr>
            <w:t xml:space="preserve"> </w:t>
          </w:r>
          <w:r w:rsidRPr="00F4345E">
            <w:rPr>
              <w:sz w:val="20"/>
            </w:rPr>
            <w:t>COMUNIDAD VALENCIANA</w:t>
          </w:r>
        </w:p>
        <w:p w14:paraId="0E3E5F31" w14:textId="77777777" w:rsidR="007864A8" w:rsidRDefault="00681E20" w:rsidP="007864A8">
          <w:pPr>
            <w:pStyle w:val="Textoindependiente"/>
            <w:rPr>
              <w:sz w:val="16"/>
              <w:szCs w:val="16"/>
            </w:rPr>
          </w:pPr>
          <w:r w:rsidRPr="007864A8">
            <w:rPr>
              <w:sz w:val="16"/>
              <w:szCs w:val="16"/>
            </w:rPr>
            <w:t>Organización No Gubern</w:t>
          </w:r>
          <w:r w:rsidR="003B3FEC" w:rsidRPr="007864A8">
            <w:rPr>
              <w:sz w:val="16"/>
              <w:szCs w:val="16"/>
            </w:rPr>
            <w:t>amental con Estatus Consultivo Especial</w:t>
          </w:r>
          <w:r w:rsidRPr="007864A8">
            <w:rPr>
              <w:sz w:val="16"/>
              <w:szCs w:val="16"/>
            </w:rPr>
            <w:t xml:space="preserve"> en el Consejo Económico y Social de las Naciones Unidas</w:t>
          </w:r>
          <w:r w:rsidR="00F4345E" w:rsidRPr="007864A8">
            <w:rPr>
              <w:sz w:val="16"/>
              <w:szCs w:val="16"/>
            </w:rPr>
            <w:t xml:space="preserve"> (ONU)</w:t>
          </w:r>
          <w:r w:rsidR="003B3FEC" w:rsidRPr="007864A8">
            <w:rPr>
              <w:sz w:val="16"/>
              <w:szCs w:val="16"/>
            </w:rPr>
            <w:t>,</w:t>
          </w:r>
          <w:r w:rsidRPr="007864A8">
            <w:rPr>
              <w:sz w:val="16"/>
              <w:szCs w:val="16"/>
            </w:rPr>
            <w:t xml:space="preserve"> Estatus Consultivo en el Consejo de Europa</w:t>
          </w:r>
          <w:r w:rsidR="00F4345E" w:rsidRPr="007864A8">
            <w:rPr>
              <w:sz w:val="16"/>
              <w:szCs w:val="16"/>
            </w:rPr>
            <w:t xml:space="preserve"> (CE)</w:t>
          </w:r>
          <w:r w:rsidR="00EE21C4" w:rsidRPr="007864A8">
            <w:rPr>
              <w:sz w:val="16"/>
              <w:szCs w:val="16"/>
            </w:rPr>
            <w:t xml:space="preserve"> y la </w:t>
          </w:r>
          <w:r w:rsidRPr="007864A8">
            <w:rPr>
              <w:sz w:val="16"/>
              <w:szCs w:val="16"/>
            </w:rPr>
            <w:t xml:space="preserve"> Organización de los Estados Americanos</w:t>
          </w:r>
          <w:r w:rsidR="00F4345E" w:rsidRPr="007864A8">
            <w:rPr>
              <w:sz w:val="16"/>
              <w:szCs w:val="16"/>
            </w:rPr>
            <w:t xml:space="preserve"> (OEA)</w:t>
          </w:r>
          <w:r w:rsidR="003B3FEC" w:rsidRPr="007864A8">
            <w:rPr>
              <w:sz w:val="16"/>
              <w:szCs w:val="16"/>
            </w:rPr>
            <w:t>,</w:t>
          </w:r>
          <w:r w:rsidR="00D06083" w:rsidRPr="007864A8">
            <w:rPr>
              <w:sz w:val="16"/>
              <w:szCs w:val="16"/>
            </w:rPr>
            <w:t xml:space="preserve"> </w:t>
          </w:r>
          <w:r w:rsidR="003B3FEC" w:rsidRPr="007864A8">
            <w:rPr>
              <w:sz w:val="16"/>
              <w:szCs w:val="16"/>
            </w:rPr>
            <w:t>con Relaciones O</w:t>
          </w:r>
          <w:r w:rsidRPr="007864A8">
            <w:rPr>
              <w:sz w:val="16"/>
              <w:szCs w:val="16"/>
            </w:rPr>
            <w:t>perativas con UNESCO</w:t>
          </w:r>
          <w:r w:rsidR="00F4345E" w:rsidRPr="007864A8">
            <w:rPr>
              <w:sz w:val="16"/>
              <w:szCs w:val="16"/>
            </w:rPr>
            <w:t xml:space="preserve"> y EUROPOL</w:t>
          </w:r>
        </w:p>
        <w:p w14:paraId="09D695B3" w14:textId="77777777" w:rsidR="007864A8" w:rsidRPr="007864A8" w:rsidRDefault="007864A8" w:rsidP="00BF7C4F">
          <w:pPr>
            <w:pStyle w:val="Textoindependiente"/>
            <w:jc w:val="left"/>
            <w:rPr>
              <w:sz w:val="18"/>
              <w:szCs w:val="18"/>
            </w:rPr>
          </w:pPr>
        </w:p>
      </w:tc>
      <w:tc>
        <w:tcPr>
          <w:tcW w:w="1559" w:type="dxa"/>
          <w:vMerge w:val="restart"/>
          <w:vAlign w:val="center"/>
        </w:tcPr>
        <w:p w14:paraId="08399EAA" w14:textId="77777777" w:rsidR="00681E20" w:rsidRPr="007864A8" w:rsidRDefault="003A6F5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FDDB4C7" wp14:editId="076D0858">
                <wp:simplePos x="0" y="0"/>
                <wp:positionH relativeFrom="column">
                  <wp:posOffset>169545</wp:posOffset>
                </wp:positionH>
                <wp:positionV relativeFrom="paragraph">
                  <wp:posOffset>-416560</wp:posOffset>
                </wp:positionV>
                <wp:extent cx="654685" cy="1350645"/>
                <wp:effectExtent l="0" t="0" r="0" b="1905"/>
                <wp:wrapNone/>
                <wp:docPr id="8" name="il_fi" descr="http://www.sitographics.com/enciclog/autonomias/image/valenc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sitographics.com/enciclog/autonomias/image/valenc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81E20" w:rsidRPr="007864A8" w14:paraId="21A20510" w14:textId="77777777" w:rsidTr="00D06083">
      <w:trPr>
        <w:cantSplit/>
        <w:trHeight w:val="665"/>
      </w:trPr>
      <w:tc>
        <w:tcPr>
          <w:tcW w:w="1981" w:type="dxa"/>
          <w:vMerge/>
          <w:tcBorders>
            <w:bottom w:val="nil"/>
          </w:tcBorders>
          <w:vAlign w:val="center"/>
        </w:tcPr>
        <w:p w14:paraId="058D7F11" w14:textId="77777777" w:rsidR="00681E20" w:rsidRPr="007864A8" w:rsidRDefault="00681E20"/>
      </w:tc>
      <w:tc>
        <w:tcPr>
          <w:tcW w:w="3827" w:type="dxa"/>
          <w:tcBorders>
            <w:bottom w:val="nil"/>
          </w:tcBorders>
          <w:vAlign w:val="center"/>
        </w:tcPr>
        <w:p w14:paraId="20505132" w14:textId="77777777" w:rsidR="00681E20" w:rsidRPr="007864A8" w:rsidRDefault="00681E20">
          <w:pPr>
            <w:rPr>
              <w:sz w:val="18"/>
              <w:szCs w:val="18"/>
            </w:rPr>
          </w:pPr>
        </w:p>
        <w:p w14:paraId="4447B079" w14:textId="77777777" w:rsidR="00681E20" w:rsidRPr="007864A8" w:rsidRDefault="00681E20" w:rsidP="00EC4F32">
          <w:pPr>
            <w:rPr>
              <w:sz w:val="18"/>
              <w:szCs w:val="18"/>
            </w:rPr>
          </w:pPr>
        </w:p>
      </w:tc>
      <w:tc>
        <w:tcPr>
          <w:tcW w:w="3261" w:type="dxa"/>
          <w:tcBorders>
            <w:bottom w:val="nil"/>
          </w:tcBorders>
          <w:vAlign w:val="center"/>
        </w:tcPr>
        <w:p w14:paraId="0D49EC79" w14:textId="77777777" w:rsidR="00681E20" w:rsidRPr="007864A8" w:rsidRDefault="00681E20" w:rsidP="00AC6530">
          <w:pPr>
            <w:rPr>
              <w:b/>
              <w:color w:val="0070C0"/>
              <w:sz w:val="24"/>
              <w:szCs w:val="24"/>
            </w:rPr>
          </w:pPr>
        </w:p>
      </w:tc>
      <w:tc>
        <w:tcPr>
          <w:tcW w:w="1559" w:type="dxa"/>
          <w:vMerge/>
          <w:tcBorders>
            <w:bottom w:val="nil"/>
          </w:tcBorders>
          <w:vAlign w:val="center"/>
        </w:tcPr>
        <w:p w14:paraId="6801A19D" w14:textId="77777777" w:rsidR="00681E20" w:rsidRPr="007864A8" w:rsidRDefault="00681E20">
          <w:pPr>
            <w:rPr>
              <w:noProof/>
            </w:rPr>
          </w:pPr>
        </w:p>
      </w:tc>
    </w:tr>
  </w:tbl>
  <w:p w14:paraId="5FA90868" w14:textId="77777777" w:rsidR="00681E20" w:rsidRPr="007864A8" w:rsidRDefault="00E44F52" w:rsidP="00554004">
    <w:pPr>
      <w:pStyle w:val="Encabezado"/>
    </w:pPr>
    <w:r>
      <w:rPr>
        <w:noProof/>
      </w:rPr>
      <w:pict w14:anchorId="72B47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1031" o:spid="_x0000_s2052" type="#_x0000_t75" style="position:absolute;margin-left:0;margin-top:0;width:328.1pt;height:463.1pt;z-index:-251654144;mso-position-horizontal:center;mso-position-horizontal-relative:margin;mso-position-vertical:center;mso-position-vertical-relative:margin" o:allowincell="f">
          <v:imagedata r:id="rId4" o:title="ipacv comun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attachedTemplate r:id="rId1"/>
  <w:defaultTabStop w:val="708"/>
  <w:hyphenationZone w:val="425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9E"/>
    <w:rsid w:val="00030C8C"/>
    <w:rsid w:val="000513F0"/>
    <w:rsid w:val="00060F83"/>
    <w:rsid w:val="00081E6D"/>
    <w:rsid w:val="000908DA"/>
    <w:rsid w:val="000E3053"/>
    <w:rsid w:val="000F1334"/>
    <w:rsid w:val="000F45F5"/>
    <w:rsid w:val="000F665E"/>
    <w:rsid w:val="0010283E"/>
    <w:rsid w:val="00154F4E"/>
    <w:rsid w:val="001642F4"/>
    <w:rsid w:val="00172DC0"/>
    <w:rsid w:val="00173191"/>
    <w:rsid w:val="001804C5"/>
    <w:rsid w:val="001C4A24"/>
    <w:rsid w:val="001C4E3D"/>
    <w:rsid w:val="0021327F"/>
    <w:rsid w:val="00217B6B"/>
    <w:rsid w:val="0022647D"/>
    <w:rsid w:val="002334F3"/>
    <w:rsid w:val="0024711C"/>
    <w:rsid w:val="00257AF6"/>
    <w:rsid w:val="002738ED"/>
    <w:rsid w:val="002B284B"/>
    <w:rsid w:val="002C07DF"/>
    <w:rsid w:val="002C139D"/>
    <w:rsid w:val="002D44B4"/>
    <w:rsid w:val="002E48C6"/>
    <w:rsid w:val="00325CFD"/>
    <w:rsid w:val="003369EA"/>
    <w:rsid w:val="00355F15"/>
    <w:rsid w:val="00380487"/>
    <w:rsid w:val="003A071A"/>
    <w:rsid w:val="003A6F51"/>
    <w:rsid w:val="003B3FEC"/>
    <w:rsid w:val="003C679E"/>
    <w:rsid w:val="004230EC"/>
    <w:rsid w:val="00425E02"/>
    <w:rsid w:val="00443307"/>
    <w:rsid w:val="004559C6"/>
    <w:rsid w:val="0047757D"/>
    <w:rsid w:val="00485709"/>
    <w:rsid w:val="00490BB9"/>
    <w:rsid w:val="00491EB3"/>
    <w:rsid w:val="004A4B3E"/>
    <w:rsid w:val="004B4F72"/>
    <w:rsid w:val="004E7CC6"/>
    <w:rsid w:val="00517DCC"/>
    <w:rsid w:val="005267D8"/>
    <w:rsid w:val="00554004"/>
    <w:rsid w:val="00556662"/>
    <w:rsid w:val="00564796"/>
    <w:rsid w:val="00597DCE"/>
    <w:rsid w:val="005B19DC"/>
    <w:rsid w:val="005B31AD"/>
    <w:rsid w:val="005C28C4"/>
    <w:rsid w:val="005E1751"/>
    <w:rsid w:val="005E4980"/>
    <w:rsid w:val="005F00F8"/>
    <w:rsid w:val="00601BEF"/>
    <w:rsid w:val="00614105"/>
    <w:rsid w:val="00646817"/>
    <w:rsid w:val="00665AB6"/>
    <w:rsid w:val="00681E20"/>
    <w:rsid w:val="006B5708"/>
    <w:rsid w:val="006E3CED"/>
    <w:rsid w:val="006E44B1"/>
    <w:rsid w:val="006F6633"/>
    <w:rsid w:val="00710E77"/>
    <w:rsid w:val="0072720D"/>
    <w:rsid w:val="00746D2F"/>
    <w:rsid w:val="00752C27"/>
    <w:rsid w:val="00766BB1"/>
    <w:rsid w:val="00774F28"/>
    <w:rsid w:val="00784316"/>
    <w:rsid w:val="00785D05"/>
    <w:rsid w:val="007864A8"/>
    <w:rsid w:val="007943E5"/>
    <w:rsid w:val="007C087F"/>
    <w:rsid w:val="007C5CED"/>
    <w:rsid w:val="007E39C1"/>
    <w:rsid w:val="00831369"/>
    <w:rsid w:val="00831FC7"/>
    <w:rsid w:val="00870044"/>
    <w:rsid w:val="0088730B"/>
    <w:rsid w:val="008C43BE"/>
    <w:rsid w:val="008D7C92"/>
    <w:rsid w:val="008E5172"/>
    <w:rsid w:val="008F74CD"/>
    <w:rsid w:val="00913B26"/>
    <w:rsid w:val="00927AF0"/>
    <w:rsid w:val="00940771"/>
    <w:rsid w:val="0096160E"/>
    <w:rsid w:val="00995596"/>
    <w:rsid w:val="009B4524"/>
    <w:rsid w:val="009E5AC9"/>
    <w:rsid w:val="00A20BC3"/>
    <w:rsid w:val="00A67079"/>
    <w:rsid w:val="00A77620"/>
    <w:rsid w:val="00A861DB"/>
    <w:rsid w:val="00A96E44"/>
    <w:rsid w:val="00A972D0"/>
    <w:rsid w:val="00AA2715"/>
    <w:rsid w:val="00AB47B8"/>
    <w:rsid w:val="00AC345F"/>
    <w:rsid w:val="00AC3586"/>
    <w:rsid w:val="00AC6530"/>
    <w:rsid w:val="00AE0E49"/>
    <w:rsid w:val="00B10EF2"/>
    <w:rsid w:val="00B33F38"/>
    <w:rsid w:val="00B73FAC"/>
    <w:rsid w:val="00BA359B"/>
    <w:rsid w:val="00BC5A0A"/>
    <w:rsid w:val="00BC7E47"/>
    <w:rsid w:val="00BE5265"/>
    <w:rsid w:val="00BF7C4F"/>
    <w:rsid w:val="00C248A7"/>
    <w:rsid w:val="00C31164"/>
    <w:rsid w:val="00C42640"/>
    <w:rsid w:val="00C601F6"/>
    <w:rsid w:val="00CD4C9B"/>
    <w:rsid w:val="00CE4630"/>
    <w:rsid w:val="00D06083"/>
    <w:rsid w:val="00D266CF"/>
    <w:rsid w:val="00D26719"/>
    <w:rsid w:val="00D55E16"/>
    <w:rsid w:val="00D5716B"/>
    <w:rsid w:val="00D70277"/>
    <w:rsid w:val="00D73D74"/>
    <w:rsid w:val="00DB57B1"/>
    <w:rsid w:val="00DD75A7"/>
    <w:rsid w:val="00DE1FE9"/>
    <w:rsid w:val="00DE6026"/>
    <w:rsid w:val="00E33314"/>
    <w:rsid w:val="00E44F52"/>
    <w:rsid w:val="00E56C28"/>
    <w:rsid w:val="00E77BF9"/>
    <w:rsid w:val="00EA26E3"/>
    <w:rsid w:val="00EA3BDC"/>
    <w:rsid w:val="00EB1E04"/>
    <w:rsid w:val="00EC4F32"/>
    <w:rsid w:val="00EE21C4"/>
    <w:rsid w:val="00F4345E"/>
    <w:rsid w:val="00F47F33"/>
    <w:rsid w:val="00F80730"/>
    <w:rsid w:val="00FB1E02"/>
    <w:rsid w:val="00FB6CE9"/>
    <w:rsid w:val="00FD282E"/>
    <w:rsid w:val="00FE377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7360EE0"/>
  <w15:docId w15:val="{BC56E82F-1144-46B3-AC5F-94CAB41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5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F83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F80730"/>
  </w:style>
  <w:style w:type="paragraph" w:styleId="Ttulo">
    <w:name w:val="Title"/>
    <w:basedOn w:val="Normal"/>
    <w:next w:val="Normal"/>
    <w:link w:val="TtuloCar"/>
    <w:uiPriority w:val="10"/>
    <w:qFormat/>
    <w:rsid w:val="003A0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0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styleId="Mencionar">
    <w:name w:val="Mention"/>
    <w:basedOn w:val="Fuentedeprrafopredeter"/>
    <w:uiPriority w:val="99"/>
    <w:semiHidden/>
    <w:unhideWhenUsed/>
    <w:rsid w:val="00BA359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55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acomunidadvalencian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ipacv" TargetMode="External"/><Relationship Id="rId1" Type="http://schemas.openxmlformats.org/officeDocument/2006/relationships/hyperlink" Target="mailto:ipacv@ipacv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acv@ipacv.es" TargetMode="External"/><Relationship Id="rId2" Type="http://schemas.openxmlformats.org/officeDocument/2006/relationships/hyperlink" Target="http://www.ipacv.es" TargetMode="External"/><Relationship Id="rId1" Type="http://schemas.openxmlformats.org/officeDocument/2006/relationships/hyperlink" Target="http://www.ipacomunidadvalenciana.es" TargetMode="External"/><Relationship Id="rId4" Type="http://schemas.openxmlformats.org/officeDocument/2006/relationships/hyperlink" Target="http://facebook.com/ipa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sitographics.com/enciclog/autonomias/image/valencia.gif" TargetMode="External"/><Relationship Id="rId2" Type="http://schemas.openxmlformats.org/officeDocument/2006/relationships/image" Target="media/image6.gif"/><Relationship Id="rId1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A\Mis%20documentos\plantillas\i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6FDD-5B2D-420B-BF8D-01BB92A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ipa.dot</Template>
  <TotalTime>13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 PC</Company>
  <LinksUpToDate>false</LinksUpToDate>
  <CharactersWithSpaces>3435</CharactersWithSpaces>
  <SharedDoc>false</SharedDoc>
  <HLinks>
    <vt:vector size="30" baseType="variant">
      <vt:variant>
        <vt:i4>6160399</vt:i4>
      </vt:variant>
      <vt:variant>
        <vt:i4>9</vt:i4>
      </vt:variant>
      <vt:variant>
        <vt:i4>0</vt:i4>
      </vt:variant>
      <vt:variant>
        <vt:i4>5</vt:i4>
      </vt:variant>
      <vt:variant>
        <vt:lpwstr>http://facebook.com/ipacv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mailto:ipacv@ipacv.es</vt:lpwstr>
      </vt:variant>
      <vt:variant>
        <vt:lpwstr/>
      </vt:variant>
      <vt:variant>
        <vt:i4>2031646</vt:i4>
      </vt:variant>
      <vt:variant>
        <vt:i4>3</vt:i4>
      </vt:variant>
      <vt:variant>
        <vt:i4>0</vt:i4>
      </vt:variant>
      <vt:variant>
        <vt:i4>5</vt:i4>
      </vt:variant>
      <vt:variant>
        <vt:lpwstr>http://www.ipacv.es/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http://www.ipacomunidadvalenciana.es/</vt:lpwstr>
      </vt:variant>
      <vt:variant>
        <vt:lpwstr/>
      </vt:variant>
      <vt:variant>
        <vt:i4>3735613</vt:i4>
      </vt:variant>
      <vt:variant>
        <vt:i4>-1</vt:i4>
      </vt:variant>
      <vt:variant>
        <vt:i4>2050</vt:i4>
      </vt:variant>
      <vt:variant>
        <vt:i4>1</vt:i4>
      </vt:variant>
      <vt:variant>
        <vt:lpwstr>http://www.sitographics.com/enciclog/autonomias/image/valencia.gif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 España</dc:creator>
  <cp:lastModifiedBy>estarqui- roberto mengod</cp:lastModifiedBy>
  <cp:revision>10</cp:revision>
  <cp:lastPrinted>2017-04-28T10:52:00Z</cp:lastPrinted>
  <dcterms:created xsi:type="dcterms:W3CDTF">2018-03-02T11:51:00Z</dcterms:created>
  <dcterms:modified xsi:type="dcterms:W3CDTF">2018-03-15T00:54:00Z</dcterms:modified>
</cp:coreProperties>
</file>